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9BDC1C" w14:textId="77777777" w:rsidR="00F738C6" w:rsidRDefault="0080731F" w:rsidP="00A750F6">
      <w:pPr>
        <w:pStyle w:val="Rubrik1"/>
      </w:pPr>
      <w:r>
        <w:t>RSA-kryptering i Ma5</w:t>
      </w:r>
    </w:p>
    <w:p w14:paraId="045813E3" w14:textId="77777777" w:rsidR="00A750F6" w:rsidRDefault="00A750F6" w:rsidP="00A750F6">
      <w:pPr>
        <w:pStyle w:val="Rubrik2"/>
      </w:pPr>
      <w:r>
        <w:t>Bakgrund</w:t>
      </w:r>
    </w:p>
    <w:p w14:paraId="41FFACA7" w14:textId="77777777" w:rsidR="00731544" w:rsidRDefault="0080731F" w:rsidP="0080731F">
      <w:pPr>
        <w:spacing w:line="360" w:lineRule="auto"/>
      </w:pPr>
      <w:r>
        <w:t xml:space="preserve">Att skriva hemliga meddelanden som bara den tänkta mottagaren kan läsa är en konst lika gammal som skriftspråket. Genom att t.ex. skifta varje bokstav 4 steg framåt kan meddelandet </w:t>
      </w:r>
      <w:r w:rsidR="00CB3923">
        <w:t>"</w:t>
      </w:r>
      <w:r w:rsidR="00263EE5" w:rsidRPr="00263EE5">
        <w:rPr>
          <w:i/>
        </w:rPr>
        <w:t>kom vid åtta</w:t>
      </w:r>
      <w:r w:rsidR="00CB3923">
        <w:t>"</w:t>
      </w:r>
      <w:r>
        <w:t xml:space="preserve"> skrivas som </w:t>
      </w:r>
      <w:r w:rsidR="00731544">
        <w:t>OSQ</w:t>
      </w:r>
      <w:r>
        <w:t xml:space="preserve"> Z</w:t>
      </w:r>
      <w:r w:rsidR="00731544">
        <w:t xml:space="preserve">MH BXXE. För bokstaven Å innebär detta att vi "börjar om från A". Matematiskt är detta samma som att vi för varje bokstav utför beräkningen </w:t>
      </w:r>
      <m:oMath>
        <m:r>
          <w:rPr>
            <w:rFonts w:ascii="Cambria Math" w:hAnsi="Cambria Math"/>
          </w:rPr>
          <m:t>c=m+e (</m:t>
        </m:r>
        <m:r>
          <m:rPr>
            <m:sty m:val="p"/>
          </m:rPr>
          <w:rPr>
            <w:rFonts w:ascii="Cambria Math" w:hAnsi="Cambria Math"/>
          </w:rPr>
          <m:t>mod</m:t>
        </m:r>
        <m:r>
          <w:rPr>
            <w:rFonts w:ascii="Cambria Math" w:hAnsi="Cambria Math"/>
          </w:rPr>
          <m:t xml:space="preserve"> 29)</m:t>
        </m:r>
      </m:oMath>
      <w:r w:rsidR="00731544">
        <w:t xml:space="preserve"> där </w:t>
      </w:r>
      <m:oMath>
        <m:r>
          <w:rPr>
            <w:rFonts w:ascii="Cambria Math" w:hAnsi="Cambria Math"/>
          </w:rPr>
          <m:t>e=4</m:t>
        </m:r>
      </m:oMath>
      <w:r w:rsidR="00731544">
        <w:t xml:space="preserve"> är krypteringsnyckeln (</w:t>
      </w:r>
      <w:proofErr w:type="spellStart"/>
      <w:r w:rsidR="00731544" w:rsidRPr="00731544">
        <w:rPr>
          <w:u w:val="single"/>
        </w:rPr>
        <w:t>e</w:t>
      </w:r>
      <w:r w:rsidR="00731544">
        <w:t>ncryption</w:t>
      </w:r>
      <w:proofErr w:type="spellEnd"/>
      <w:r w:rsidR="00731544">
        <w:t xml:space="preserve">), </w:t>
      </w:r>
      <m:oMath>
        <m:r>
          <w:rPr>
            <w:rFonts w:ascii="Cambria Math" w:hAnsi="Cambria Math"/>
          </w:rPr>
          <m:t>m=10</m:t>
        </m:r>
      </m:oMath>
      <w:r w:rsidR="00731544">
        <w:t xml:space="preserve"> är meddelandet uttryckt som ett tal. T.ex. kan vi låta </w:t>
      </w:r>
      <w:r w:rsidR="00263EE5" w:rsidRPr="00263EE5">
        <w:rPr>
          <w:i/>
        </w:rPr>
        <w:t>a</w:t>
      </w:r>
      <w:r w:rsidR="00731544">
        <w:t xml:space="preserve"> = 0, </w:t>
      </w:r>
      <w:r w:rsidR="00263EE5">
        <w:rPr>
          <w:i/>
        </w:rPr>
        <w:t>b</w:t>
      </w:r>
      <w:r w:rsidR="00731544">
        <w:t xml:space="preserve"> = 1 etc. Då är </w:t>
      </w:r>
      <w:r w:rsidR="00263EE5" w:rsidRPr="00263EE5">
        <w:rPr>
          <w:i/>
        </w:rPr>
        <w:t>k</w:t>
      </w:r>
      <w:r w:rsidR="00731544">
        <w:t xml:space="preserve"> = 10 och </w:t>
      </w:r>
      <m:oMath>
        <m:r>
          <w:rPr>
            <w:rFonts w:ascii="Cambria Math" w:hAnsi="Cambria Math"/>
          </w:rPr>
          <m:t>c=10+4=14</m:t>
        </m:r>
      </m:oMath>
      <w:r w:rsidR="002520CF">
        <w:t xml:space="preserve"> motsvarar vårt kodmeddelande </w:t>
      </w:r>
      <m:oMath>
        <m:r>
          <w:rPr>
            <w:rFonts w:ascii="Cambria Math" w:hAnsi="Cambria Math"/>
          </w:rPr>
          <m:t>c</m:t>
        </m:r>
      </m:oMath>
      <w:r w:rsidR="002520CF">
        <w:t xml:space="preserve">. Moduloberäkningen garanterar att vi får ett resultat som motsvarar en giltig bokstav. </w:t>
      </w:r>
    </w:p>
    <w:p w14:paraId="088F5D8F" w14:textId="77777777" w:rsidR="002520CF" w:rsidRDefault="002520CF" w:rsidP="0080731F">
      <w:pPr>
        <w:spacing w:line="360" w:lineRule="auto"/>
      </w:pPr>
      <w:r>
        <w:t xml:space="preserve">Dekrypteringen skulle förstås kunna utföras med beräkningen </w:t>
      </w:r>
      <m:oMath>
        <m:r>
          <w:rPr>
            <w:rFonts w:ascii="Cambria Math" w:hAnsi="Cambria Math"/>
          </w:rPr>
          <m:t>m=c-e (</m:t>
        </m:r>
        <m:r>
          <m:rPr>
            <m:sty m:val="p"/>
          </m:rPr>
          <w:rPr>
            <w:rFonts w:ascii="Cambria Math" w:hAnsi="Cambria Math"/>
          </w:rPr>
          <m:t>mod</m:t>
        </m:r>
        <m:r>
          <w:rPr>
            <w:rFonts w:ascii="Cambria Math" w:hAnsi="Cambria Math"/>
          </w:rPr>
          <m:t xml:space="preserve"> 29)</m:t>
        </m:r>
      </m:oMath>
      <w:r>
        <w:t xml:space="preserve"> men vi lägger märke till att det går lika bra med beräkningen </w:t>
      </w:r>
      <m:oMath>
        <m:r>
          <w:rPr>
            <w:rFonts w:ascii="Cambria Math" w:hAnsi="Cambria Math"/>
          </w:rPr>
          <m:t>m=c+d (</m:t>
        </m:r>
        <m:r>
          <m:rPr>
            <m:sty m:val="p"/>
          </m:rPr>
          <w:rPr>
            <w:rFonts w:ascii="Cambria Math" w:hAnsi="Cambria Math"/>
          </w:rPr>
          <m:t>mod</m:t>
        </m:r>
        <m:r>
          <w:rPr>
            <w:rFonts w:ascii="Cambria Math" w:hAnsi="Cambria Math"/>
          </w:rPr>
          <m:t xml:space="preserve"> 29)</m:t>
        </m:r>
      </m:oMath>
      <w:r>
        <w:t xml:space="preserve"> om vi låter </w:t>
      </w:r>
      <m:oMath>
        <m:r>
          <w:rPr>
            <w:rFonts w:ascii="Cambria Math" w:hAnsi="Cambria Math"/>
          </w:rPr>
          <m:t>d=25</m:t>
        </m:r>
      </m:oMath>
      <w:r>
        <w:t xml:space="preserve">. Det går alltså att använda </w:t>
      </w:r>
      <w:r w:rsidRPr="002520CF">
        <w:rPr>
          <w:i/>
        </w:rPr>
        <w:t>samma</w:t>
      </w:r>
      <w:r>
        <w:t xml:space="preserve"> beräkningsformel till både krypteringen och dekrypteringen om vi använder </w:t>
      </w:r>
      <w:r w:rsidRPr="002520CF">
        <w:rPr>
          <w:i/>
        </w:rPr>
        <w:t>olika</w:t>
      </w:r>
      <w:r>
        <w:t xml:space="preserve"> nycklar. </w:t>
      </w:r>
    </w:p>
    <w:p w14:paraId="7F04F716" w14:textId="77777777" w:rsidR="00263EE5" w:rsidRDefault="00263EE5" w:rsidP="0080731F">
      <w:pPr>
        <w:spacing w:line="360" w:lineRule="auto"/>
      </w:pPr>
      <w:r>
        <w:t xml:space="preserve">Den här typen av chiffer kallas ofta för </w:t>
      </w:r>
      <w:proofErr w:type="spellStart"/>
      <w:r>
        <w:t>caesarchiffer</w:t>
      </w:r>
      <w:proofErr w:type="spellEnd"/>
      <w:r>
        <w:t xml:space="preserve"> eftersom bland annat Julius Ceasar, men säkerligen andra före honom, använde sig av det. </w:t>
      </w:r>
    </w:p>
    <w:p w14:paraId="7C87F369" w14:textId="77777777" w:rsidR="002A6C87" w:rsidRPr="002A6C87" w:rsidRDefault="00263EE5" w:rsidP="0080731F">
      <w:pPr>
        <w:spacing w:line="360" w:lineRule="auto"/>
      </w:pPr>
      <w:r>
        <w:t xml:space="preserve">Vi kan också använda oss av multiplikation för att koda våra meddelanden. </w:t>
      </w:r>
      <m:oMath>
        <m:r>
          <w:rPr>
            <w:rFonts w:ascii="Cambria Math" w:hAnsi="Cambria Math"/>
          </w:rPr>
          <m:t>c=m·e (</m:t>
        </m:r>
        <m:r>
          <m:rPr>
            <m:sty m:val="p"/>
          </m:rPr>
          <w:rPr>
            <w:rFonts w:ascii="Cambria Math" w:hAnsi="Cambria Math"/>
          </w:rPr>
          <m:t>mod</m:t>
        </m:r>
        <m:r>
          <w:rPr>
            <w:rFonts w:ascii="Cambria Math" w:hAnsi="Cambria Math"/>
          </w:rPr>
          <m:t xml:space="preserve"> 29)</m:t>
        </m:r>
      </m:oMath>
      <w:r>
        <w:t xml:space="preserve"> fungerar utmärkt </w:t>
      </w:r>
      <w:r w:rsidR="005B29CE">
        <w:t xml:space="preserve">om </w:t>
      </w:r>
      <m:oMath>
        <m:r>
          <w:rPr>
            <w:rFonts w:ascii="Cambria Math" w:hAnsi="Cambria Math"/>
          </w:rPr>
          <m:t>e=4</m:t>
        </m:r>
      </m:oMath>
      <w:r w:rsidR="005B29CE">
        <w:t xml:space="preserve">. </w:t>
      </w:r>
      <w:r>
        <w:t>Det går också bra att</w:t>
      </w:r>
      <w:r w:rsidR="002A6C87">
        <w:t xml:space="preserve"> dekryptera med multiplikation, men vilken dekrypteringsny</w:t>
      </w:r>
      <w:r w:rsidR="005B29CE">
        <w:t>ckel skall vi i så fall använda?</w:t>
      </w:r>
      <w:r w:rsidR="002A6C87">
        <w:t xml:space="preserve"> Vi vet att </w:t>
      </w:r>
      <m:oMath>
        <m:r>
          <w:rPr>
            <w:rFonts w:ascii="Cambria Math" w:hAnsi="Cambria Math"/>
          </w:rPr>
          <m:t xml:space="preserve">c=m·e </m:t>
        </m:r>
        <m:d>
          <m:dPr>
            <m:ctrlPr>
              <w:rPr>
                <w:rFonts w:ascii="Cambria Math" w:hAnsi="Cambria Math"/>
                <w:i/>
              </w:rPr>
            </m:ctrlPr>
          </m:dPr>
          <m:e>
            <m:r>
              <m:rPr>
                <m:sty m:val="p"/>
              </m:rPr>
              <w:rPr>
                <w:rFonts w:ascii="Cambria Math" w:hAnsi="Cambria Math"/>
              </w:rPr>
              <m:t>mod</m:t>
            </m:r>
            <m:r>
              <w:rPr>
                <w:rFonts w:ascii="Cambria Math" w:hAnsi="Cambria Math"/>
              </w:rPr>
              <m:t xml:space="preserve"> 29</m:t>
            </m:r>
          </m:e>
        </m:d>
      </m:oMath>
      <w:r w:rsidR="005B29CE">
        <w:t xml:space="preserve"> och vi</w:t>
      </w:r>
      <w:r w:rsidR="002A6C87">
        <w:t xml:space="preserve"> vill hitta </w:t>
      </w:r>
      <m:oMath>
        <m:r>
          <w:rPr>
            <w:rFonts w:ascii="Cambria Math" w:hAnsi="Cambria Math"/>
          </w:rPr>
          <m:t>d</m:t>
        </m:r>
      </m:oMath>
      <w:r w:rsidR="002A6C87">
        <w:t xml:space="preserve"> så att </w:t>
      </w:r>
      <m:oMath>
        <m:r>
          <w:rPr>
            <w:rFonts w:ascii="Cambria Math" w:hAnsi="Cambria Math"/>
          </w:rPr>
          <m:t xml:space="preserve">m=c·d </m:t>
        </m:r>
        <m:d>
          <m:dPr>
            <m:ctrlPr>
              <w:rPr>
                <w:rFonts w:ascii="Cambria Math" w:hAnsi="Cambria Math"/>
                <w:i/>
              </w:rPr>
            </m:ctrlPr>
          </m:dPr>
          <m:e>
            <m:r>
              <m:rPr>
                <m:sty m:val="p"/>
              </m:rPr>
              <w:rPr>
                <w:rFonts w:ascii="Cambria Math" w:hAnsi="Cambria Math"/>
              </w:rPr>
              <m:t>mod</m:t>
            </m:r>
            <m:r>
              <w:rPr>
                <w:rFonts w:ascii="Cambria Math" w:hAnsi="Cambria Math"/>
              </w:rPr>
              <m:t xml:space="preserve"> 29</m:t>
            </m:r>
          </m:e>
        </m:d>
      </m:oMath>
      <w:r w:rsidR="005B29CE">
        <w:t xml:space="preserve">. </w:t>
      </w:r>
      <w:r w:rsidR="002A6C87">
        <w:t xml:space="preserve">Sätt in </w:t>
      </w:r>
      <w:r w:rsidR="005B29CE">
        <w:t xml:space="preserve">den första i den andra så får vi </w:t>
      </w:r>
    </w:p>
    <w:p w14:paraId="0691FD0F" w14:textId="77777777" w:rsidR="002A6C87" w:rsidRPr="002A6C87" w:rsidRDefault="00DC72D7" w:rsidP="0080731F">
      <w:pPr>
        <w:spacing w:line="360" w:lineRule="auto"/>
      </w:pPr>
      <m:oMathPara>
        <m:oMath>
          <m:eqArr>
            <m:eqArrPr>
              <m:maxDist m:val="1"/>
              <m:ctrlPr>
                <w:rPr>
                  <w:rFonts w:ascii="Cambria Math" w:hAnsi="Cambria Math"/>
                  <w:i/>
                </w:rPr>
              </m:ctrlPr>
            </m:eqArrPr>
            <m:e>
              <m:r>
                <w:rPr>
                  <w:rFonts w:ascii="Cambria Math" w:hAnsi="Cambria Math"/>
                </w:rPr>
                <m:t xml:space="preserve">m=m·e·d </m:t>
              </m:r>
              <m:d>
                <m:dPr>
                  <m:ctrlPr>
                    <w:rPr>
                      <w:rFonts w:ascii="Cambria Math" w:hAnsi="Cambria Math"/>
                      <w:i/>
                    </w:rPr>
                  </m:ctrlPr>
                </m:dPr>
                <m:e>
                  <m:r>
                    <m:rPr>
                      <m:sty m:val="p"/>
                    </m:rPr>
                    <w:rPr>
                      <w:rFonts w:ascii="Cambria Math" w:hAnsi="Cambria Math"/>
                    </w:rPr>
                    <m:t>mod</m:t>
                  </m:r>
                  <m:r>
                    <w:rPr>
                      <w:rFonts w:ascii="Cambria Math" w:hAnsi="Cambria Math"/>
                    </w:rPr>
                    <m:t xml:space="preserve"> 29</m:t>
                  </m:r>
                </m:e>
              </m:d>
            </m:e>
          </m:eqArr>
        </m:oMath>
      </m:oMathPara>
    </w:p>
    <w:p w14:paraId="29A5C9F2" w14:textId="77777777" w:rsidR="002A6C87" w:rsidRPr="002A6C87" w:rsidRDefault="002A6C87" w:rsidP="0080731F">
      <w:pPr>
        <w:spacing w:line="360" w:lineRule="auto"/>
      </w:pPr>
      <w:r>
        <w:t xml:space="preserve">Vilket är uppfyllt om </w:t>
      </w:r>
      <m:oMath>
        <m:r>
          <w:rPr>
            <w:rFonts w:ascii="Cambria Math" w:hAnsi="Cambria Math"/>
          </w:rPr>
          <m:t>e·d≡1 (</m:t>
        </m:r>
        <m:r>
          <m:rPr>
            <m:sty m:val="p"/>
          </m:rPr>
          <w:rPr>
            <w:rFonts w:ascii="Cambria Math" w:hAnsi="Cambria Math"/>
          </w:rPr>
          <m:t>mod</m:t>
        </m:r>
        <m:r>
          <w:rPr>
            <w:rFonts w:ascii="Cambria Math" w:hAnsi="Cambria Math"/>
          </w:rPr>
          <m:t xml:space="preserve"> 29)</m:t>
        </m:r>
      </m:oMath>
      <w:r w:rsidR="005B29CE">
        <w:t xml:space="preserve"> eller om </w:t>
      </w:r>
      <m:oMath>
        <m:r>
          <w:rPr>
            <w:rFonts w:ascii="Cambria Math" w:hAnsi="Cambria Math"/>
          </w:rPr>
          <m:t>e·d-1=p·29</m:t>
        </m:r>
      </m:oMath>
      <w:r w:rsidR="0084789F">
        <w:t xml:space="preserve"> för något heltal </w:t>
      </w:r>
      <m:oMath>
        <m:r>
          <w:rPr>
            <w:rFonts w:ascii="Cambria Math" w:hAnsi="Cambria Math"/>
          </w:rPr>
          <m:t>p</m:t>
        </m:r>
      </m:oMath>
      <w:r w:rsidR="0084789F">
        <w:t>.</w:t>
      </w:r>
    </w:p>
    <w:p w14:paraId="584103CE" w14:textId="53DBF857" w:rsidR="002A6C87" w:rsidRDefault="0084789F" w:rsidP="0080731F">
      <w:pPr>
        <w:spacing w:line="360" w:lineRule="auto"/>
      </w:pPr>
      <w:r>
        <w:t xml:space="preserve">I vårt fall, med </w:t>
      </w:r>
      <m:oMath>
        <m:r>
          <w:rPr>
            <w:rFonts w:ascii="Cambria Math" w:hAnsi="Cambria Math"/>
          </w:rPr>
          <m:t>e=4</m:t>
        </m:r>
      </m:oMath>
      <w:r>
        <w:t xml:space="preserve"> skall vi hitta ett värde på </w:t>
      </w:r>
      <m:oMath>
        <m:r>
          <w:rPr>
            <w:rFonts w:ascii="Cambria Math" w:hAnsi="Cambria Math"/>
          </w:rPr>
          <m:t>d</m:t>
        </m:r>
      </m:oMath>
      <w:r>
        <w:t xml:space="preserve"> så att </w:t>
      </w:r>
      <m:oMath>
        <m:r>
          <w:rPr>
            <w:rFonts w:ascii="Cambria Math" w:hAnsi="Cambria Math"/>
          </w:rPr>
          <m:t>4d=29p+1</m:t>
        </m:r>
      </m:oMath>
      <w:r w:rsidR="00614004">
        <w:t>. Vi kan p</w:t>
      </w:r>
      <w:r w:rsidR="00007A3D">
        <w:t xml:space="preserve">rova olika värden på </w:t>
      </w:r>
      <m:oMath>
        <m:r>
          <w:rPr>
            <w:rFonts w:ascii="Cambria Math" w:hAnsi="Cambria Math"/>
          </w:rPr>
          <m:t>p</m:t>
        </m:r>
      </m:oMath>
      <w:r w:rsidR="00007A3D">
        <w:t xml:space="preserve"> och hittar snabbt att </w:t>
      </w:r>
      <m:oMath>
        <m:r>
          <w:rPr>
            <w:rFonts w:ascii="Cambria Math" w:hAnsi="Cambria Math"/>
          </w:rPr>
          <m:t>p</m:t>
        </m:r>
        <m:r>
          <w:rPr>
            <w:rFonts w:ascii="Cambria Math" w:hAnsi="Cambria Math"/>
          </w:rPr>
          <m:t>=3</m:t>
        </m:r>
      </m:oMath>
      <w:r w:rsidR="00007A3D">
        <w:t xml:space="preserve"> ger </w:t>
      </w:r>
      <m:oMath>
        <m:r>
          <w:rPr>
            <w:rFonts w:ascii="Cambria Math" w:hAnsi="Cambria Math"/>
          </w:rPr>
          <m:t xml:space="preserve">d=22. </m:t>
        </m:r>
      </m:oMath>
    </w:p>
    <w:p w14:paraId="513BED32" w14:textId="77777777" w:rsidR="00007A3D" w:rsidRDefault="00CB3923" w:rsidP="0080731F">
      <w:pPr>
        <w:spacing w:line="360" w:lineRule="auto"/>
      </w:pPr>
      <w:r>
        <w:t>Om vi till exempel vill koda bokstaven "</w:t>
      </w:r>
      <w:r>
        <w:rPr>
          <w:i/>
        </w:rPr>
        <w:t>k</w:t>
      </w:r>
      <w:r>
        <w:t xml:space="preserve">" beräknar vi </w:t>
      </w:r>
      <m:oMath>
        <m:r>
          <w:rPr>
            <w:rFonts w:ascii="Cambria Math" w:hAnsi="Cambria Math"/>
          </w:rPr>
          <m:t xml:space="preserve">10·4 ≡11 </m:t>
        </m:r>
        <m:d>
          <m:dPr>
            <m:ctrlPr>
              <w:rPr>
                <w:rFonts w:ascii="Cambria Math" w:hAnsi="Cambria Math"/>
                <w:i/>
              </w:rPr>
            </m:ctrlPr>
          </m:dPr>
          <m:e>
            <m:r>
              <m:rPr>
                <m:sty m:val="p"/>
              </m:rPr>
              <w:rPr>
                <w:rFonts w:ascii="Cambria Math" w:hAnsi="Cambria Math"/>
              </w:rPr>
              <m:t>mod</m:t>
            </m:r>
            <m:r>
              <w:rPr>
                <w:rFonts w:ascii="Cambria Math" w:hAnsi="Cambria Math"/>
              </w:rPr>
              <m:t xml:space="preserve"> 29</m:t>
            </m:r>
          </m:e>
        </m:d>
      </m:oMath>
      <w:r>
        <w:t xml:space="preserve"> och skickar koden L. Vi dekrypterar detta genom att beräkna </w:t>
      </w:r>
      <m:oMath>
        <m:r>
          <w:rPr>
            <w:rFonts w:ascii="Cambria Math" w:hAnsi="Cambria Math"/>
          </w:rPr>
          <m:t>11·22≡10 (</m:t>
        </m:r>
        <m:r>
          <m:rPr>
            <m:sty m:val="p"/>
          </m:rPr>
          <w:rPr>
            <w:rFonts w:ascii="Cambria Math" w:hAnsi="Cambria Math"/>
          </w:rPr>
          <m:t>mod</m:t>
        </m:r>
        <m:r>
          <w:rPr>
            <w:rFonts w:ascii="Cambria Math" w:hAnsi="Cambria Math"/>
          </w:rPr>
          <m:t xml:space="preserve"> 29)</m:t>
        </m:r>
      </m:oMath>
      <w:r w:rsidR="00384694">
        <w:t xml:space="preserve"> och får tillbaka klartexten "</w:t>
      </w:r>
      <w:r w:rsidR="00384694">
        <w:rPr>
          <w:i/>
        </w:rPr>
        <w:t>k</w:t>
      </w:r>
      <w:r w:rsidR="00384694">
        <w:t xml:space="preserve">". </w:t>
      </w:r>
    </w:p>
    <w:p w14:paraId="03077E92" w14:textId="77777777" w:rsidR="00384694" w:rsidRDefault="003821DF" w:rsidP="0080731F">
      <w:pPr>
        <w:spacing w:line="360" w:lineRule="auto"/>
      </w:pPr>
      <w:r>
        <w:t>Idén att använda olika nycklar för kryptering och dekryptering kallas asymmetrisk kryptering och är en relativt modern idé från 1970-talet.</w:t>
      </w:r>
    </w:p>
    <w:p w14:paraId="518F4DA0" w14:textId="77777777" w:rsidR="00854DAB" w:rsidRDefault="003821DF" w:rsidP="00854DAB">
      <w:pPr>
        <w:spacing w:line="360" w:lineRule="auto"/>
      </w:pPr>
      <w:r>
        <w:lastRenderedPageBreak/>
        <w:t xml:space="preserve">Det går, förutom att använda addition och multiplikation, att kryptera meddelanden med potenser. Då har vi alltså </w:t>
      </w:r>
      <m:oMath>
        <m:r>
          <w:rPr>
            <w:rFonts w:ascii="Cambria Math" w:hAnsi="Cambria Math"/>
          </w:rPr>
          <m:t>c=</m:t>
        </m:r>
        <m:sSup>
          <m:sSupPr>
            <m:ctrlPr>
              <w:rPr>
                <w:rFonts w:ascii="Cambria Math" w:hAnsi="Cambria Math"/>
                <w:i/>
              </w:rPr>
            </m:ctrlPr>
          </m:sSupPr>
          <m:e>
            <m:r>
              <w:rPr>
                <w:rFonts w:ascii="Cambria Math" w:hAnsi="Cambria Math"/>
              </w:rPr>
              <m:t>m</m:t>
            </m:r>
          </m:e>
          <m:sup>
            <m:r>
              <w:rPr>
                <w:rFonts w:ascii="Cambria Math" w:hAnsi="Cambria Math"/>
              </w:rPr>
              <m:t>e</m:t>
            </m:r>
          </m:sup>
        </m:sSup>
        <m:r>
          <w:rPr>
            <w:rFonts w:ascii="Cambria Math" w:hAnsi="Cambria Math"/>
          </w:rPr>
          <m:t xml:space="preserve"> (</m:t>
        </m:r>
        <m:r>
          <m:rPr>
            <m:sty m:val="p"/>
          </m:rPr>
          <w:rPr>
            <w:rFonts w:ascii="Cambria Math" w:hAnsi="Cambria Math"/>
          </w:rPr>
          <m:t>mod</m:t>
        </m:r>
        <m:r>
          <w:rPr>
            <w:rFonts w:ascii="Cambria Math" w:hAnsi="Cambria Math"/>
          </w:rPr>
          <m:t xml:space="preserve"> n)</m:t>
        </m:r>
      </m:oMath>
      <w:r w:rsidR="00D20FDC">
        <w:t xml:space="preserve"> och </w:t>
      </w:r>
      <m:oMath>
        <m:r>
          <w:rPr>
            <w:rFonts w:ascii="Cambria Math" w:hAnsi="Cambria Math"/>
          </w:rPr>
          <m:t>m=</m:t>
        </m:r>
        <m:sSup>
          <m:sSupPr>
            <m:ctrlPr>
              <w:rPr>
                <w:rFonts w:ascii="Cambria Math" w:hAnsi="Cambria Math"/>
                <w:i/>
              </w:rPr>
            </m:ctrlPr>
          </m:sSupPr>
          <m:e>
            <m:r>
              <w:rPr>
                <w:rFonts w:ascii="Cambria Math" w:hAnsi="Cambria Math"/>
              </w:rPr>
              <m:t>c</m:t>
            </m:r>
          </m:e>
          <m:sup>
            <m:r>
              <w:rPr>
                <w:rFonts w:ascii="Cambria Math" w:hAnsi="Cambria Math"/>
              </w:rPr>
              <m:t>d</m:t>
            </m:r>
          </m:sup>
        </m:sSup>
        <m:r>
          <w:rPr>
            <w:rFonts w:ascii="Cambria Math" w:hAnsi="Cambria Math"/>
          </w:rPr>
          <m:t>(</m:t>
        </m:r>
        <m:r>
          <m:rPr>
            <m:sty m:val="p"/>
          </m:rPr>
          <w:rPr>
            <w:rFonts w:ascii="Cambria Math" w:hAnsi="Cambria Math"/>
          </w:rPr>
          <m:t>mod</m:t>
        </m:r>
        <m:r>
          <w:rPr>
            <w:rFonts w:ascii="Cambria Math" w:hAnsi="Cambria Math"/>
          </w:rPr>
          <m:t xml:space="preserve"> n)</m:t>
        </m:r>
      </m:oMath>
      <w:r w:rsidR="00D20FDC">
        <w:t xml:space="preserve"> där </w:t>
      </w:r>
      <m:oMath>
        <m:r>
          <w:rPr>
            <w:rFonts w:ascii="Cambria Math" w:hAnsi="Cambria Math"/>
          </w:rPr>
          <m:t>n</m:t>
        </m:r>
      </m:oMath>
      <w:r w:rsidR="00D20FDC">
        <w:t xml:space="preserve"> är "alfabetets" längd. </w:t>
      </w:r>
      <w:r w:rsidR="007F3FD4">
        <w:t xml:space="preserve">Med en längd på 29 kan </w:t>
      </w:r>
      <w:r w:rsidR="007E147B">
        <w:t xml:space="preserve">dock </w:t>
      </w:r>
      <w:r w:rsidR="007F3FD4">
        <w:t xml:space="preserve">vi bara kryptera en bokstav i taget och varje bokstav kommer </w:t>
      </w:r>
      <w:r w:rsidR="007E147B">
        <w:t xml:space="preserve">alltså </w:t>
      </w:r>
      <w:r w:rsidR="007F3FD4">
        <w:t>att bli utbytt mot en o</w:t>
      </w:r>
      <w:r w:rsidR="00540963">
        <w:t xml:space="preserve">ch samma kodbokstav varje gång. Det gör att koden blir lätt att knäcka med </w:t>
      </w:r>
      <w:r w:rsidR="007E147B">
        <w:t xml:space="preserve">t.ex. </w:t>
      </w:r>
      <w:r w:rsidR="00540963">
        <w:t xml:space="preserve">frekvensanalys. </w:t>
      </w:r>
      <w:r w:rsidR="00854DAB">
        <w:t xml:space="preserve">Om vi </w:t>
      </w:r>
      <w:r w:rsidR="007E147B">
        <w:t>krypterar</w:t>
      </w:r>
      <w:r w:rsidR="00854DAB">
        <w:t xml:space="preserve"> block om två bokstäver i taget behöver vi en längd på </w:t>
      </w:r>
      <w:r w:rsidR="007E147B">
        <w:t xml:space="preserve">minst </w:t>
      </w:r>
      <m:oMath>
        <m:sSup>
          <m:sSupPr>
            <m:ctrlPr>
              <w:rPr>
                <w:rFonts w:ascii="Cambria Math" w:hAnsi="Cambria Math"/>
                <w:i/>
              </w:rPr>
            </m:ctrlPr>
          </m:sSupPr>
          <m:e>
            <m:r>
              <w:rPr>
                <w:rFonts w:ascii="Cambria Math" w:hAnsi="Cambria Math"/>
              </w:rPr>
              <m:t>29</m:t>
            </m:r>
          </m:e>
          <m:sup>
            <m:r>
              <w:rPr>
                <w:rFonts w:ascii="Cambria Math" w:hAnsi="Cambria Math"/>
              </w:rPr>
              <m:t>2</m:t>
            </m:r>
          </m:sup>
        </m:sSup>
      </m:oMath>
      <w:r w:rsidR="00854DAB">
        <w:t xml:space="preserve"> och i praktiken använder man betydligt större blocklängder och </w:t>
      </w:r>
      <w:r w:rsidR="007E147B">
        <w:t xml:space="preserve">mycket större tal </w:t>
      </w:r>
      <m:oMath>
        <m:r>
          <w:rPr>
            <w:rFonts w:ascii="Cambria Math" w:hAnsi="Cambria Math"/>
          </w:rPr>
          <m:t>n</m:t>
        </m:r>
      </m:oMath>
      <w:r w:rsidR="007E147B">
        <w:t xml:space="preserve">. </w:t>
      </w:r>
      <m:oMath>
        <m:r>
          <w:rPr>
            <w:rFonts w:ascii="Cambria Math" w:hAnsi="Cambria Math"/>
          </w:rPr>
          <m:t>n</m:t>
        </m:r>
      </m:oMath>
      <w:r w:rsidR="007E147B">
        <w:t xml:space="preserve"> behöver också </w:t>
      </w:r>
      <w:r w:rsidR="00854DAB">
        <w:t xml:space="preserve">vara stort </w:t>
      </w:r>
      <w:r w:rsidR="007E147B">
        <w:t>av en annan anledning: det</w:t>
      </w:r>
      <w:r w:rsidR="00854DAB">
        <w:t xml:space="preserve"> är produkten av två primtal, vardera med flera hundra siffror. En dator kan enkelt multiplicera ihop primtalen och därigenom beräkna </w:t>
      </w:r>
      <m:oMath>
        <m:r>
          <w:rPr>
            <w:rFonts w:ascii="Cambria Math" w:hAnsi="Cambria Math"/>
          </w:rPr>
          <m:t>n</m:t>
        </m:r>
      </m:oMath>
      <w:r w:rsidR="00854DAB">
        <w:t xml:space="preserve"> men ännu är ingen dator i världen så snabb att den på rimlig tid kan faktorisera </w:t>
      </w:r>
      <w:r w:rsidR="007E147B">
        <w:t xml:space="preserve">denna </w:t>
      </w:r>
      <w:r w:rsidR="00854DAB">
        <w:t>produkt</w:t>
      </w:r>
      <w:r w:rsidR="007E147B">
        <w:t>. Det</w:t>
      </w:r>
      <w:r w:rsidR="00854DAB">
        <w:t xml:space="preserve"> är kritiskt för att ingen ska kunna dekryptera meddelanden utan tillgång till </w:t>
      </w:r>
      <w:r w:rsidR="007E147B">
        <w:t>den hemliga dekrypterings</w:t>
      </w:r>
      <w:r w:rsidR="00854DAB">
        <w:t xml:space="preserve">nyckeln </w:t>
      </w:r>
      <m:oMath>
        <m:r>
          <w:rPr>
            <w:rFonts w:ascii="Cambria Math" w:hAnsi="Cambria Math"/>
          </w:rPr>
          <m:t>d</m:t>
        </m:r>
      </m:oMath>
      <w:r w:rsidR="00854DAB">
        <w:t>.</w:t>
      </w:r>
    </w:p>
    <w:p w14:paraId="01A1E1E0" w14:textId="77777777" w:rsidR="00D12C01" w:rsidRDefault="00D12C01" w:rsidP="00854DAB">
      <w:pPr>
        <w:spacing w:line="360" w:lineRule="auto"/>
      </w:pPr>
      <w:r>
        <w:t xml:space="preserve">RSA-kryptering används idag oftast när nya nycklar skall distribueras till andra, effektivare krypteringssystem. </w:t>
      </w:r>
    </w:p>
    <w:p w14:paraId="3A630453" w14:textId="77777777" w:rsidR="003821DF" w:rsidRDefault="00A750F6" w:rsidP="00A750F6">
      <w:pPr>
        <w:pStyle w:val="Rubrik2"/>
      </w:pPr>
      <w:r>
        <w:t>Klassarbete</w:t>
      </w:r>
    </w:p>
    <w:p w14:paraId="03A9B59B" w14:textId="77777777" w:rsidR="00E2569F" w:rsidRDefault="00D20FDC" w:rsidP="0080731F">
      <w:pPr>
        <w:spacing w:line="360" w:lineRule="auto"/>
      </w:pPr>
      <w:r>
        <w:t xml:space="preserve">Det här utnyttjas i RSA-kryptering, döpt efter </w:t>
      </w:r>
      <w:proofErr w:type="spellStart"/>
      <w:r>
        <w:t>Rivest</w:t>
      </w:r>
      <w:proofErr w:type="spellEnd"/>
      <w:r>
        <w:t xml:space="preserve">, Shamir och Adleman som beskrev metoden i detalj 1977. Genereringen av nycklarna är lite mer komplicerad och hänger ihop med Fermats lilla sats men går utmärkt att utföra med elever. </w:t>
      </w:r>
      <w:r w:rsidR="00A750F6">
        <w:t xml:space="preserve">Under en vecka i maj 2021 genomförde eleverna som läste Ma5 på Rodengymnasiet i Norrtälje ett miniprojekt kring RSA-kryptering. Alla elever skulle kryptera och dekryptera varsitt meddelande och genererade sina egna nycklar. </w:t>
      </w:r>
      <w:r w:rsidR="007F3FD4">
        <w:t>Talet</w:t>
      </w:r>
      <w:r w:rsidR="007E147B">
        <w:t xml:space="preserve"> </w:t>
      </w:r>
      <m:oMath>
        <m:r>
          <w:rPr>
            <w:rFonts w:ascii="Cambria Math" w:hAnsi="Cambria Math"/>
          </w:rPr>
          <m:t>n</m:t>
        </m:r>
      </m:oMath>
      <w:r w:rsidR="007E147B">
        <w:t xml:space="preserve"> bestäm</w:t>
      </w:r>
      <w:r w:rsidR="00A750F6">
        <w:t>de</w:t>
      </w:r>
      <w:r w:rsidR="007E147B">
        <w:t xml:space="preserve">s som produkten av två primtal mellan 1000 och 5000. </w:t>
      </w:r>
      <w:r w:rsidR="00A750F6">
        <w:t>Eleverna genererade</w:t>
      </w:r>
      <w:r w:rsidR="00E2569F">
        <w:t xml:space="preserve"> därefter nycklarna </w:t>
      </w:r>
      <m:oMath>
        <m:r>
          <w:rPr>
            <w:rFonts w:ascii="Cambria Math" w:hAnsi="Cambria Math"/>
          </w:rPr>
          <m:t>e</m:t>
        </m:r>
      </m:oMath>
      <w:r w:rsidR="00E2569F">
        <w:t xml:space="preserve"> och </w:t>
      </w:r>
      <m:oMath>
        <m:r>
          <w:rPr>
            <w:rFonts w:ascii="Cambria Math" w:hAnsi="Cambria Math"/>
          </w:rPr>
          <m:t>d</m:t>
        </m:r>
      </m:oMath>
      <w:r w:rsidR="00E2569F">
        <w:t>.</w:t>
      </w:r>
      <w:r w:rsidR="00A750F6">
        <w:t xml:space="preserve"> Varje elev kodade</w:t>
      </w:r>
      <w:r w:rsidR="00E2569F">
        <w:t xml:space="preserve"> sedan ett meddelande till en annan elev med dennes offentliga nycklar och den mottagande eleven dekryp</w:t>
      </w:r>
      <w:r w:rsidR="00A750F6">
        <w:t>terade</w:t>
      </w:r>
      <w:r w:rsidR="00E2569F">
        <w:t xml:space="preserve"> det med sin dekrypteringsnyckel. </w:t>
      </w:r>
      <w:r w:rsidR="00A750F6">
        <w:t>Bokstäverna kodades</w:t>
      </w:r>
      <w:r w:rsidR="00E2569F">
        <w:t xml:space="preserve"> med </w:t>
      </w:r>
      <w:proofErr w:type="spellStart"/>
      <w:r w:rsidR="00E2569F">
        <w:t>ascii</w:t>
      </w:r>
      <w:proofErr w:type="spellEnd"/>
      <w:r w:rsidR="00E2569F">
        <w:t>-kod med blocklängden 2. Nycklar, krypterade meddelanden och de dekrypterade klartexterna publicera</w:t>
      </w:r>
      <w:r w:rsidR="00D12C01">
        <w:t>de</w:t>
      </w:r>
      <w:r w:rsidR="00E2569F">
        <w:t xml:space="preserve">s allteftersom i klassens </w:t>
      </w:r>
      <w:proofErr w:type="spellStart"/>
      <w:r w:rsidR="00E2569F">
        <w:t>onlineplattform</w:t>
      </w:r>
      <w:proofErr w:type="spellEnd"/>
      <w:r w:rsidR="00E2569F">
        <w:t xml:space="preserve">. </w:t>
      </w:r>
      <w:r w:rsidR="00A750F6">
        <w:t>Alla beräkningar utför</w:t>
      </w:r>
      <w:r w:rsidR="00D12C01">
        <w:t>de</w:t>
      </w:r>
      <w:r w:rsidR="00A750F6">
        <w:t xml:space="preserve">s med GeoGebra eller </w:t>
      </w:r>
      <w:proofErr w:type="spellStart"/>
      <w:r w:rsidR="00A750F6">
        <w:t>Wolfram</w:t>
      </w:r>
      <w:proofErr w:type="spellEnd"/>
      <w:r w:rsidR="00A750F6">
        <w:t xml:space="preserve"> </w:t>
      </w:r>
      <w:proofErr w:type="spellStart"/>
      <w:r w:rsidR="00A750F6">
        <w:t>Alpha</w:t>
      </w:r>
      <w:proofErr w:type="spellEnd"/>
      <w:r w:rsidR="00A750F6">
        <w:t xml:space="preserve">. </w:t>
      </w:r>
    </w:p>
    <w:p w14:paraId="20A8A4E5" w14:textId="77777777" w:rsidR="00854DAB" w:rsidRDefault="00D12C01" w:rsidP="0080731F">
      <w:pPr>
        <w:spacing w:line="360" w:lineRule="auto"/>
      </w:pPr>
      <w:r>
        <w:t xml:space="preserve">Vi spenderade tre lektioner på detta arbete vilket inkluderade en kort rapport från varje elev. Genom att skriva rapporten från början blev den klar när eleverna var klara med arbetet som upplevdes som både roligt och relativt verklighetsförankrat. </w:t>
      </w:r>
      <w:r w:rsidR="00841D9D">
        <w:t xml:space="preserve">Dessutom hade eleverna arbetat med kongruensräkning en lektion innan detta. </w:t>
      </w:r>
    </w:p>
    <w:p w14:paraId="00CAB7C4" w14:textId="77777777" w:rsidR="00841D9D" w:rsidRDefault="00841D9D" w:rsidP="0080731F">
      <w:pPr>
        <w:spacing w:line="360" w:lineRule="auto"/>
      </w:pPr>
      <w:r>
        <w:t xml:space="preserve">Elevinstruktioner: </w:t>
      </w:r>
      <w:hyperlink r:id="rId8" w:history="1">
        <w:r w:rsidRPr="00F65B2D">
          <w:rPr>
            <w:rStyle w:val="Hyperlnk"/>
          </w:rPr>
          <w:t>https://www.dropbox.com/s/osxq4wv6hcc2opn/RSA%20v3.docx?dl=0</w:t>
        </w:r>
      </w:hyperlink>
      <w:r>
        <w:t xml:space="preserve"> </w:t>
      </w:r>
    </w:p>
    <w:p w14:paraId="7BF8941F" w14:textId="77777777" w:rsidR="00841D9D" w:rsidRDefault="00841D9D" w:rsidP="0080731F">
      <w:pPr>
        <w:spacing w:line="360" w:lineRule="auto"/>
      </w:pPr>
      <w:r>
        <w:lastRenderedPageBreak/>
        <w:t xml:space="preserve">Foton: </w:t>
      </w:r>
      <w:hyperlink r:id="rId9" w:history="1">
        <w:r w:rsidRPr="00F65B2D">
          <w:rPr>
            <w:rStyle w:val="Hyperlnk"/>
          </w:rPr>
          <w:t>https://www.dropbox.com/sh/9g85j5r248d63za/AAA5DZLiReXVoCB2Jv52CLk0a?dl=0</w:t>
        </w:r>
      </w:hyperlink>
      <w:r>
        <w:t xml:space="preserve"> </w:t>
      </w:r>
    </w:p>
    <w:p w14:paraId="0A5752C4" w14:textId="77777777" w:rsidR="00841D9D" w:rsidRDefault="00841D9D" w:rsidP="00841D9D">
      <w:pPr>
        <w:pStyle w:val="Rubrik2"/>
      </w:pPr>
      <w:r>
        <w:t>Referenser</w:t>
      </w:r>
    </w:p>
    <w:p w14:paraId="530EDEA0" w14:textId="77777777" w:rsidR="00841D9D" w:rsidRDefault="00841D9D" w:rsidP="00841D9D">
      <w:proofErr w:type="spellStart"/>
      <w:r>
        <w:t>NCM:s</w:t>
      </w:r>
      <w:proofErr w:type="spellEnd"/>
      <w:r>
        <w:t xml:space="preserve"> Kryptoskola, </w:t>
      </w:r>
      <w:hyperlink r:id="rId10" w:history="1">
        <w:r w:rsidRPr="00F65B2D">
          <w:rPr>
            <w:rStyle w:val="Hyperlnk"/>
          </w:rPr>
          <w:t>http://ncm.gu.se/krypto</w:t>
        </w:r>
      </w:hyperlink>
      <w:r>
        <w:t xml:space="preserve"> </w:t>
      </w:r>
      <w:r>
        <w:br/>
        <w:t xml:space="preserve">RSA på </w:t>
      </w:r>
      <w:proofErr w:type="spellStart"/>
      <w:r>
        <w:t>Wikipedia</w:t>
      </w:r>
      <w:proofErr w:type="spellEnd"/>
      <w:r>
        <w:t xml:space="preserve">, </w:t>
      </w:r>
      <w:hyperlink r:id="rId11" w:history="1">
        <w:r w:rsidRPr="00F65B2D">
          <w:rPr>
            <w:rStyle w:val="Hyperlnk"/>
          </w:rPr>
          <w:t>https://sv.wikipedia.org/wiki/RSA</w:t>
        </w:r>
      </w:hyperlink>
      <w:r>
        <w:t xml:space="preserve"> </w:t>
      </w:r>
      <w:r>
        <w:br/>
        <w:t xml:space="preserve">Asymmetrisk kryptering på </w:t>
      </w:r>
      <w:proofErr w:type="spellStart"/>
      <w:r>
        <w:t>Wikipedia</w:t>
      </w:r>
      <w:proofErr w:type="spellEnd"/>
      <w:r>
        <w:t xml:space="preserve">, </w:t>
      </w:r>
      <w:hyperlink r:id="rId12" w:history="1">
        <w:r w:rsidRPr="00F65B2D">
          <w:rPr>
            <w:rStyle w:val="Hyperlnk"/>
          </w:rPr>
          <w:t>https://sv.wikipedia.org/wiki/Asymmetrisk_kryptering</w:t>
        </w:r>
      </w:hyperlink>
      <w:r>
        <w:t xml:space="preserve"> </w:t>
      </w:r>
    </w:p>
    <w:p w14:paraId="7C7F8D84" w14:textId="77777777" w:rsidR="00D20FDC" w:rsidRPr="00384694" w:rsidRDefault="00D20FDC" w:rsidP="0080731F">
      <w:pPr>
        <w:spacing w:line="360" w:lineRule="auto"/>
      </w:pPr>
    </w:p>
    <w:sectPr w:rsidR="00D20FDC" w:rsidRPr="00384694" w:rsidSect="009C0D04">
      <w:pgSz w:w="11906" w:h="16838"/>
      <w:pgMar w:top="1417" w:right="1417" w:bottom="125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D00A8E" w14:textId="77777777" w:rsidR="00DC72D7" w:rsidRDefault="00DC72D7" w:rsidP="007941F4">
      <w:pPr>
        <w:spacing w:after="0" w:line="240" w:lineRule="auto"/>
      </w:pPr>
      <w:r>
        <w:separator/>
      </w:r>
    </w:p>
  </w:endnote>
  <w:endnote w:type="continuationSeparator" w:id="0">
    <w:p w14:paraId="2F5A755D" w14:textId="77777777" w:rsidR="00DC72D7" w:rsidRDefault="00DC72D7" w:rsidP="007941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B63033" w14:textId="77777777" w:rsidR="00DC72D7" w:rsidRDefault="00DC72D7" w:rsidP="007941F4">
      <w:pPr>
        <w:spacing w:after="0" w:line="240" w:lineRule="auto"/>
      </w:pPr>
      <w:r>
        <w:separator/>
      </w:r>
    </w:p>
  </w:footnote>
  <w:footnote w:type="continuationSeparator" w:id="0">
    <w:p w14:paraId="19040F14" w14:textId="77777777" w:rsidR="00DC72D7" w:rsidRDefault="00DC72D7" w:rsidP="007941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60EA7D3A"/>
    <w:lvl w:ilvl="0">
      <w:start w:val="1"/>
      <w:numFmt w:val="decimal"/>
      <w:lvlText w:val="%1."/>
      <w:lvlJc w:val="left"/>
      <w:pPr>
        <w:tabs>
          <w:tab w:val="num" w:pos="360"/>
        </w:tabs>
        <w:ind w:left="360" w:hanging="360"/>
      </w:pPr>
    </w:lvl>
  </w:abstractNum>
  <w:abstractNum w:abstractNumId="1" w15:restartNumberingAfterBreak="0">
    <w:nsid w:val="FFFFFF89"/>
    <w:multiLevelType w:val="singleLevel"/>
    <w:tmpl w:val="303E032E"/>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5E139FD"/>
    <w:multiLevelType w:val="hybridMultilevel"/>
    <w:tmpl w:val="9EDA7C4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11692ACA"/>
    <w:multiLevelType w:val="multilevel"/>
    <w:tmpl w:val="9266FADE"/>
    <w:styleLink w:val="Listformatnumreradlista"/>
    <w:lvl w:ilvl="0">
      <w:start w:val="1"/>
      <w:numFmt w:val="decimal"/>
      <w:pStyle w:val="Numreradlista"/>
      <w:lvlText w:val="%1"/>
      <w:lvlJc w:val="left"/>
      <w:pPr>
        <w:ind w:left="720" w:hanging="363"/>
      </w:pPr>
      <w:rPr>
        <w:rFonts w:hint="default"/>
      </w:rPr>
    </w:lvl>
    <w:lvl w:ilvl="1">
      <w:start w:val="1"/>
      <w:numFmt w:val="decimal"/>
      <w:lvlText w:val="%1.%2"/>
      <w:lvlJc w:val="left"/>
      <w:pPr>
        <w:ind w:left="1304" w:hanging="584"/>
      </w:pPr>
      <w:rPr>
        <w:rFonts w:hint="default"/>
      </w:rPr>
    </w:lvl>
    <w:lvl w:ilvl="2">
      <w:start w:val="1"/>
      <w:numFmt w:val="decimal"/>
      <w:lvlText w:val="%1.%2.%3"/>
      <w:lvlJc w:val="left"/>
      <w:pPr>
        <w:ind w:left="2041" w:hanging="737"/>
      </w:pPr>
      <w:rPr>
        <w:rFonts w:hint="default"/>
      </w:rPr>
    </w:lvl>
    <w:lvl w:ilvl="3">
      <w:start w:val="1"/>
      <w:numFmt w:val="decimal"/>
      <w:lvlText w:val="%1.%2.%3.%4"/>
      <w:lvlJc w:val="left"/>
      <w:pPr>
        <w:ind w:left="2948" w:hanging="907"/>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361D2696"/>
    <w:multiLevelType w:val="hybridMultilevel"/>
    <w:tmpl w:val="80605D38"/>
    <w:lvl w:ilvl="0" w:tplc="C08099DE">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 w15:restartNumberingAfterBreak="0">
    <w:nsid w:val="491148BE"/>
    <w:multiLevelType w:val="hybridMultilevel"/>
    <w:tmpl w:val="EBB080AA"/>
    <w:lvl w:ilvl="0" w:tplc="77427C96">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 w15:restartNumberingAfterBreak="0">
    <w:nsid w:val="53FD5E8D"/>
    <w:multiLevelType w:val="multilevel"/>
    <w:tmpl w:val="14B6FF48"/>
    <w:styleLink w:val="Listformatpunktlista"/>
    <w:lvl w:ilvl="0">
      <w:start w:val="1"/>
      <w:numFmt w:val="bullet"/>
      <w:pStyle w:val="Punktlista"/>
      <w:lvlText w:val=""/>
      <w:lvlJc w:val="left"/>
      <w:pPr>
        <w:ind w:left="720" w:hanging="363"/>
      </w:pPr>
      <w:rPr>
        <w:rFonts w:ascii="Symbol" w:hAnsi="Symbol" w:hint="default"/>
        <w:color w:val="auto"/>
      </w:rPr>
    </w:lvl>
    <w:lvl w:ilvl="1">
      <w:start w:val="1"/>
      <w:numFmt w:val="bullet"/>
      <w:lvlText w:val="o"/>
      <w:lvlJc w:val="left"/>
      <w:pPr>
        <w:ind w:left="1077" w:hanging="357"/>
      </w:pPr>
      <w:rPr>
        <w:rFonts w:ascii="Courier New" w:hAnsi="Courier New" w:hint="default"/>
        <w:color w:val="auto"/>
      </w:rPr>
    </w:lvl>
    <w:lvl w:ilvl="2">
      <w:start w:val="1"/>
      <w:numFmt w:val="bullet"/>
      <w:lvlText w:val=""/>
      <w:lvlJc w:val="left"/>
      <w:pPr>
        <w:ind w:left="1440" w:hanging="363"/>
      </w:pPr>
      <w:rPr>
        <w:rFonts w:ascii="Wingdings" w:hAnsi="Wingdings" w:hint="default"/>
      </w:rPr>
    </w:lvl>
    <w:lvl w:ilvl="3">
      <w:start w:val="1"/>
      <w:numFmt w:val="bullet"/>
      <w:lvlText w:val=""/>
      <w:lvlJc w:val="left"/>
      <w:pPr>
        <w:ind w:left="1797" w:hanging="357"/>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3"/>
  </w:num>
  <w:num w:numId="2">
    <w:abstractNumId w:val="6"/>
  </w:num>
  <w:num w:numId="3">
    <w:abstractNumId w:val="0"/>
  </w:num>
  <w:num w:numId="4">
    <w:abstractNumId w:val="3"/>
  </w:num>
  <w:num w:numId="5">
    <w:abstractNumId w:val="1"/>
  </w:num>
  <w:num w:numId="6">
    <w:abstractNumId w:val="6"/>
  </w:num>
  <w:num w:numId="7">
    <w:abstractNumId w:val="3"/>
  </w:num>
  <w:num w:numId="8">
    <w:abstractNumId w:val="6"/>
  </w:num>
  <w:num w:numId="9">
    <w:abstractNumId w:val="3"/>
  </w:num>
  <w:num w:numId="10">
    <w:abstractNumId w:val="6"/>
  </w:num>
  <w:num w:numId="11">
    <w:abstractNumId w:val="3"/>
  </w:num>
  <w:num w:numId="12">
    <w:abstractNumId w:val="6"/>
  </w:num>
  <w:num w:numId="13">
    <w:abstractNumId w:val="3"/>
  </w:num>
  <w:num w:numId="14">
    <w:abstractNumId w:val="6"/>
  </w:num>
  <w:num w:numId="15">
    <w:abstractNumId w:val="4"/>
  </w:num>
  <w:num w:numId="16">
    <w:abstractNumId w:val="5"/>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attachedTemplate r:id="rId1"/>
  <w:defaultTabStop w:val="1304"/>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731F"/>
    <w:rsid w:val="000036D6"/>
    <w:rsid w:val="00007A3D"/>
    <w:rsid w:val="000160FD"/>
    <w:rsid w:val="00082029"/>
    <w:rsid w:val="000A45FA"/>
    <w:rsid w:val="000A7FB6"/>
    <w:rsid w:val="000B241A"/>
    <w:rsid w:val="000B4286"/>
    <w:rsid w:val="000D7041"/>
    <w:rsid w:val="000F6E87"/>
    <w:rsid w:val="000F7545"/>
    <w:rsid w:val="001014DD"/>
    <w:rsid w:val="00106BD5"/>
    <w:rsid w:val="00122F70"/>
    <w:rsid w:val="0012454F"/>
    <w:rsid w:val="00145556"/>
    <w:rsid w:val="00163E1E"/>
    <w:rsid w:val="00164299"/>
    <w:rsid w:val="001700D2"/>
    <w:rsid w:val="00175159"/>
    <w:rsid w:val="00193F54"/>
    <w:rsid w:val="00194F09"/>
    <w:rsid w:val="001B4546"/>
    <w:rsid w:val="00202BA8"/>
    <w:rsid w:val="0020465D"/>
    <w:rsid w:val="002377A5"/>
    <w:rsid w:val="00251156"/>
    <w:rsid w:val="00252039"/>
    <w:rsid w:val="002520CF"/>
    <w:rsid w:val="00260D98"/>
    <w:rsid w:val="00263EE5"/>
    <w:rsid w:val="00274782"/>
    <w:rsid w:val="0028349D"/>
    <w:rsid w:val="00293D8E"/>
    <w:rsid w:val="00296F25"/>
    <w:rsid w:val="002A6C87"/>
    <w:rsid w:val="002B4377"/>
    <w:rsid w:val="002C0797"/>
    <w:rsid w:val="002D3E34"/>
    <w:rsid w:val="002F7948"/>
    <w:rsid w:val="003260F2"/>
    <w:rsid w:val="00332844"/>
    <w:rsid w:val="003330C1"/>
    <w:rsid w:val="00361A5E"/>
    <w:rsid w:val="003821DF"/>
    <w:rsid w:val="0038222B"/>
    <w:rsid w:val="00384694"/>
    <w:rsid w:val="003906A5"/>
    <w:rsid w:val="003B4534"/>
    <w:rsid w:val="003B4EE9"/>
    <w:rsid w:val="003B7D99"/>
    <w:rsid w:val="003F62C5"/>
    <w:rsid w:val="004270D9"/>
    <w:rsid w:val="004279F0"/>
    <w:rsid w:val="0043673D"/>
    <w:rsid w:val="004519EB"/>
    <w:rsid w:val="004C4C6F"/>
    <w:rsid w:val="004D74E7"/>
    <w:rsid w:val="00500050"/>
    <w:rsid w:val="0053161A"/>
    <w:rsid w:val="00540963"/>
    <w:rsid w:val="00541EC5"/>
    <w:rsid w:val="005511DF"/>
    <w:rsid w:val="005545E6"/>
    <w:rsid w:val="00585987"/>
    <w:rsid w:val="00590578"/>
    <w:rsid w:val="005A6431"/>
    <w:rsid w:val="005B121D"/>
    <w:rsid w:val="005B29CE"/>
    <w:rsid w:val="005B73B8"/>
    <w:rsid w:val="005E4223"/>
    <w:rsid w:val="005E711E"/>
    <w:rsid w:val="005F1BDC"/>
    <w:rsid w:val="005F6C61"/>
    <w:rsid w:val="00614004"/>
    <w:rsid w:val="00620695"/>
    <w:rsid w:val="00621BB7"/>
    <w:rsid w:val="00660346"/>
    <w:rsid w:val="006A3179"/>
    <w:rsid w:val="006A478F"/>
    <w:rsid w:val="006A6ACA"/>
    <w:rsid w:val="006C4D60"/>
    <w:rsid w:val="006D4221"/>
    <w:rsid w:val="006E1B9F"/>
    <w:rsid w:val="006F35E9"/>
    <w:rsid w:val="00713D7D"/>
    <w:rsid w:val="00724DAC"/>
    <w:rsid w:val="007302D7"/>
    <w:rsid w:val="00731544"/>
    <w:rsid w:val="00746E10"/>
    <w:rsid w:val="00753A06"/>
    <w:rsid w:val="0075557C"/>
    <w:rsid w:val="0076553C"/>
    <w:rsid w:val="00782345"/>
    <w:rsid w:val="007941F4"/>
    <w:rsid w:val="007C3B71"/>
    <w:rsid w:val="007E0D52"/>
    <w:rsid w:val="007E147B"/>
    <w:rsid w:val="007F3FD4"/>
    <w:rsid w:val="00805FC5"/>
    <w:rsid w:val="0080731F"/>
    <w:rsid w:val="00825F8C"/>
    <w:rsid w:val="008268D3"/>
    <w:rsid w:val="00841D9D"/>
    <w:rsid w:val="0084789F"/>
    <w:rsid w:val="00854DAB"/>
    <w:rsid w:val="00880BBD"/>
    <w:rsid w:val="00896ADF"/>
    <w:rsid w:val="008A59FD"/>
    <w:rsid w:val="008B728C"/>
    <w:rsid w:val="008E322A"/>
    <w:rsid w:val="008F5095"/>
    <w:rsid w:val="00905A76"/>
    <w:rsid w:val="00914511"/>
    <w:rsid w:val="00922DF4"/>
    <w:rsid w:val="00931D94"/>
    <w:rsid w:val="00941468"/>
    <w:rsid w:val="0095273C"/>
    <w:rsid w:val="00995A75"/>
    <w:rsid w:val="009C0D04"/>
    <w:rsid w:val="009D471C"/>
    <w:rsid w:val="009E04CD"/>
    <w:rsid w:val="009E4144"/>
    <w:rsid w:val="00A00C91"/>
    <w:rsid w:val="00A150BE"/>
    <w:rsid w:val="00A22752"/>
    <w:rsid w:val="00A31F24"/>
    <w:rsid w:val="00A54ADE"/>
    <w:rsid w:val="00A56D46"/>
    <w:rsid w:val="00A750F6"/>
    <w:rsid w:val="00AA659A"/>
    <w:rsid w:val="00AB301D"/>
    <w:rsid w:val="00AC7DD2"/>
    <w:rsid w:val="00AF0235"/>
    <w:rsid w:val="00B132BC"/>
    <w:rsid w:val="00B3221C"/>
    <w:rsid w:val="00B54559"/>
    <w:rsid w:val="00B6227D"/>
    <w:rsid w:val="00B74949"/>
    <w:rsid w:val="00BC2A8A"/>
    <w:rsid w:val="00BD686E"/>
    <w:rsid w:val="00BF7C24"/>
    <w:rsid w:val="00C36458"/>
    <w:rsid w:val="00C52E4B"/>
    <w:rsid w:val="00C9210D"/>
    <w:rsid w:val="00CA0209"/>
    <w:rsid w:val="00CB3923"/>
    <w:rsid w:val="00CB783C"/>
    <w:rsid w:val="00CC2217"/>
    <w:rsid w:val="00CE0124"/>
    <w:rsid w:val="00D06D78"/>
    <w:rsid w:val="00D12C01"/>
    <w:rsid w:val="00D20FDC"/>
    <w:rsid w:val="00D379A0"/>
    <w:rsid w:val="00D40A7F"/>
    <w:rsid w:val="00D40DB3"/>
    <w:rsid w:val="00D65133"/>
    <w:rsid w:val="00D72EA0"/>
    <w:rsid w:val="00DB2F4A"/>
    <w:rsid w:val="00DC2CC2"/>
    <w:rsid w:val="00DC39B2"/>
    <w:rsid w:val="00DC72D7"/>
    <w:rsid w:val="00DF07F3"/>
    <w:rsid w:val="00E2569F"/>
    <w:rsid w:val="00E34C43"/>
    <w:rsid w:val="00E3557B"/>
    <w:rsid w:val="00E360C9"/>
    <w:rsid w:val="00E55B1F"/>
    <w:rsid w:val="00E71D94"/>
    <w:rsid w:val="00E804C9"/>
    <w:rsid w:val="00EE2DE6"/>
    <w:rsid w:val="00F21F11"/>
    <w:rsid w:val="00F3138D"/>
    <w:rsid w:val="00F41AF7"/>
    <w:rsid w:val="00F5756B"/>
    <w:rsid w:val="00F61A0C"/>
    <w:rsid w:val="00F63F6B"/>
    <w:rsid w:val="00F738C6"/>
    <w:rsid w:val="00F82C38"/>
    <w:rsid w:val="00F91082"/>
    <w:rsid w:val="00F97E25"/>
    <w:rsid w:val="00FA4DCB"/>
    <w:rsid w:val="00FA7486"/>
    <w:rsid w:val="00FB7DAB"/>
    <w:rsid w:val="00FC295B"/>
    <w:rsid w:val="00FD2290"/>
    <w:rsid w:val="00FE58FF"/>
  </w:rsids>
  <m:mathPr>
    <m:mathFont m:val="Cambria Math"/>
    <m:brkBin m:val="before"/>
    <m:brkBinSub m:val="--"/>
    <m:smallFrac m:val="0"/>
    <m:dispDef/>
    <m:lMargin m:val="0"/>
    <m:rMargin m:val="0"/>
    <m:defJc m:val="centerGroup"/>
    <m:wrapIndent m:val="1440"/>
    <m:intLim m:val="subSup"/>
    <m:naryLim m:val="undOvr"/>
  </m:mathPr>
  <w:themeFontLang w:val="sv-S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F966EC"/>
  <w15:chartTrackingRefBased/>
  <w15:docId w15:val="{2B037E6E-A60C-49AA-A71E-2865A79B3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4223"/>
    <w:rPr>
      <w:rFonts w:ascii="Times New Roman" w:hAnsi="Times New Roman"/>
      <w:sz w:val="24"/>
    </w:rPr>
  </w:style>
  <w:style w:type="paragraph" w:styleId="Rubrik1">
    <w:name w:val="heading 1"/>
    <w:basedOn w:val="Normal"/>
    <w:next w:val="Normal"/>
    <w:link w:val="Rubrik1Char"/>
    <w:uiPriority w:val="9"/>
    <w:qFormat/>
    <w:rsid w:val="00825F8C"/>
    <w:pPr>
      <w:keepNext/>
      <w:keepLines/>
      <w:spacing w:before="400" w:after="40" w:line="240" w:lineRule="auto"/>
      <w:outlineLvl w:val="0"/>
    </w:pPr>
    <w:rPr>
      <w:rFonts w:asciiTheme="majorHAnsi" w:eastAsiaTheme="majorEastAsia" w:hAnsiTheme="majorHAnsi" w:cstheme="majorBidi"/>
      <w:color w:val="1F4E79" w:themeColor="accent1" w:themeShade="80"/>
      <w:sz w:val="36"/>
      <w:szCs w:val="36"/>
    </w:rPr>
  </w:style>
  <w:style w:type="paragraph" w:styleId="Rubrik2">
    <w:name w:val="heading 2"/>
    <w:basedOn w:val="Normal"/>
    <w:next w:val="Normal"/>
    <w:link w:val="Rubrik2Char"/>
    <w:uiPriority w:val="9"/>
    <w:unhideWhenUsed/>
    <w:qFormat/>
    <w:rsid w:val="00825F8C"/>
    <w:pPr>
      <w:keepNext/>
      <w:keepLines/>
      <w:spacing w:before="40" w:after="0" w:line="240" w:lineRule="auto"/>
      <w:outlineLvl w:val="1"/>
    </w:pPr>
    <w:rPr>
      <w:rFonts w:asciiTheme="majorHAnsi" w:eastAsiaTheme="majorEastAsia" w:hAnsiTheme="majorHAnsi" w:cstheme="majorBidi"/>
      <w:color w:val="2E74B5" w:themeColor="accent1" w:themeShade="BF"/>
      <w:sz w:val="32"/>
      <w:szCs w:val="32"/>
    </w:rPr>
  </w:style>
  <w:style w:type="paragraph" w:styleId="Rubrik3">
    <w:name w:val="heading 3"/>
    <w:basedOn w:val="Normal"/>
    <w:next w:val="Normal"/>
    <w:link w:val="Rubrik3Char"/>
    <w:uiPriority w:val="9"/>
    <w:unhideWhenUsed/>
    <w:qFormat/>
    <w:rsid w:val="00825F8C"/>
    <w:pPr>
      <w:keepNext/>
      <w:keepLines/>
      <w:spacing w:before="40" w:after="0" w:line="240" w:lineRule="auto"/>
      <w:outlineLvl w:val="2"/>
    </w:pPr>
    <w:rPr>
      <w:rFonts w:asciiTheme="majorHAnsi" w:eastAsiaTheme="majorEastAsia" w:hAnsiTheme="majorHAnsi" w:cstheme="majorBidi"/>
      <w:color w:val="2E74B5" w:themeColor="accent1" w:themeShade="BF"/>
      <w:sz w:val="28"/>
      <w:szCs w:val="28"/>
    </w:rPr>
  </w:style>
  <w:style w:type="paragraph" w:styleId="Rubrik4">
    <w:name w:val="heading 4"/>
    <w:basedOn w:val="Normal"/>
    <w:next w:val="Normal"/>
    <w:link w:val="Rubrik4Char"/>
    <w:uiPriority w:val="9"/>
    <w:semiHidden/>
    <w:unhideWhenUsed/>
    <w:qFormat/>
    <w:rsid w:val="00825F8C"/>
    <w:pPr>
      <w:keepNext/>
      <w:keepLines/>
      <w:spacing w:before="40" w:after="0"/>
      <w:outlineLvl w:val="3"/>
    </w:pPr>
    <w:rPr>
      <w:rFonts w:asciiTheme="majorHAnsi" w:eastAsiaTheme="majorEastAsia" w:hAnsiTheme="majorHAnsi" w:cstheme="majorBidi"/>
      <w:color w:val="2E74B5" w:themeColor="accent1" w:themeShade="BF"/>
      <w:szCs w:val="24"/>
    </w:rPr>
  </w:style>
  <w:style w:type="paragraph" w:styleId="Rubrik5">
    <w:name w:val="heading 5"/>
    <w:basedOn w:val="Normal"/>
    <w:next w:val="Normal"/>
    <w:link w:val="Rubrik5Char"/>
    <w:uiPriority w:val="9"/>
    <w:semiHidden/>
    <w:unhideWhenUsed/>
    <w:qFormat/>
    <w:rsid w:val="00825F8C"/>
    <w:pPr>
      <w:keepNext/>
      <w:keepLines/>
      <w:spacing w:before="40" w:after="0"/>
      <w:outlineLvl w:val="4"/>
    </w:pPr>
    <w:rPr>
      <w:rFonts w:asciiTheme="majorHAnsi" w:eastAsiaTheme="majorEastAsia" w:hAnsiTheme="majorHAnsi" w:cstheme="majorBidi"/>
      <w:caps/>
      <w:color w:val="2E74B5" w:themeColor="accent1" w:themeShade="BF"/>
    </w:rPr>
  </w:style>
  <w:style w:type="paragraph" w:styleId="Rubrik6">
    <w:name w:val="heading 6"/>
    <w:basedOn w:val="Normal"/>
    <w:next w:val="Normal"/>
    <w:link w:val="Rubrik6Char"/>
    <w:uiPriority w:val="9"/>
    <w:semiHidden/>
    <w:unhideWhenUsed/>
    <w:qFormat/>
    <w:rsid w:val="00825F8C"/>
    <w:pPr>
      <w:keepNext/>
      <w:keepLines/>
      <w:spacing w:before="40" w:after="0"/>
      <w:outlineLvl w:val="5"/>
    </w:pPr>
    <w:rPr>
      <w:rFonts w:asciiTheme="majorHAnsi" w:eastAsiaTheme="majorEastAsia" w:hAnsiTheme="majorHAnsi" w:cstheme="majorBidi"/>
      <w:i/>
      <w:iCs/>
      <w:caps/>
      <w:color w:val="1F4E79" w:themeColor="accent1" w:themeShade="80"/>
    </w:rPr>
  </w:style>
  <w:style w:type="paragraph" w:styleId="Rubrik7">
    <w:name w:val="heading 7"/>
    <w:basedOn w:val="Normal"/>
    <w:next w:val="Normal"/>
    <w:link w:val="Rubrik7Char"/>
    <w:uiPriority w:val="9"/>
    <w:semiHidden/>
    <w:unhideWhenUsed/>
    <w:qFormat/>
    <w:rsid w:val="00825F8C"/>
    <w:pPr>
      <w:keepNext/>
      <w:keepLines/>
      <w:spacing w:before="40" w:after="0"/>
      <w:outlineLvl w:val="6"/>
    </w:pPr>
    <w:rPr>
      <w:rFonts w:asciiTheme="majorHAnsi" w:eastAsiaTheme="majorEastAsia" w:hAnsiTheme="majorHAnsi" w:cstheme="majorBidi"/>
      <w:b/>
      <w:bCs/>
      <w:color w:val="1F4E79" w:themeColor="accent1" w:themeShade="80"/>
    </w:rPr>
  </w:style>
  <w:style w:type="paragraph" w:styleId="Rubrik8">
    <w:name w:val="heading 8"/>
    <w:basedOn w:val="Normal"/>
    <w:next w:val="Normal"/>
    <w:link w:val="Rubrik8Char"/>
    <w:uiPriority w:val="9"/>
    <w:semiHidden/>
    <w:unhideWhenUsed/>
    <w:qFormat/>
    <w:rsid w:val="00825F8C"/>
    <w:pPr>
      <w:keepNext/>
      <w:keepLines/>
      <w:spacing w:before="40" w:after="0"/>
      <w:outlineLvl w:val="7"/>
    </w:pPr>
    <w:rPr>
      <w:rFonts w:asciiTheme="majorHAnsi" w:eastAsiaTheme="majorEastAsia" w:hAnsiTheme="majorHAnsi" w:cstheme="majorBidi"/>
      <w:b/>
      <w:bCs/>
      <w:i/>
      <w:iCs/>
      <w:color w:val="1F4E79" w:themeColor="accent1" w:themeShade="80"/>
    </w:rPr>
  </w:style>
  <w:style w:type="paragraph" w:styleId="Rubrik9">
    <w:name w:val="heading 9"/>
    <w:basedOn w:val="Normal"/>
    <w:next w:val="Normal"/>
    <w:link w:val="Rubrik9Char"/>
    <w:uiPriority w:val="9"/>
    <w:semiHidden/>
    <w:unhideWhenUsed/>
    <w:qFormat/>
    <w:rsid w:val="00825F8C"/>
    <w:pPr>
      <w:keepNext/>
      <w:keepLines/>
      <w:spacing w:before="40" w:after="0"/>
      <w:outlineLvl w:val="8"/>
    </w:pPr>
    <w:rPr>
      <w:rFonts w:asciiTheme="majorHAnsi" w:eastAsiaTheme="majorEastAsia" w:hAnsiTheme="majorHAnsi" w:cstheme="majorBidi"/>
      <w:i/>
      <w:iCs/>
      <w:color w:val="1F4E79" w:themeColor="accent1" w:themeShade="80"/>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825F8C"/>
    <w:rPr>
      <w:rFonts w:asciiTheme="majorHAnsi" w:eastAsiaTheme="majorEastAsia" w:hAnsiTheme="majorHAnsi" w:cstheme="majorBidi"/>
      <w:color w:val="1F4E79" w:themeColor="accent1" w:themeShade="80"/>
      <w:sz w:val="36"/>
      <w:szCs w:val="36"/>
    </w:rPr>
  </w:style>
  <w:style w:type="paragraph" w:customStyle="1" w:styleId="Adress">
    <w:name w:val="Adress"/>
    <w:rsid w:val="006A478F"/>
    <w:pPr>
      <w:spacing w:before="40"/>
    </w:pPr>
    <w:rPr>
      <w:sz w:val="20"/>
    </w:rPr>
  </w:style>
  <w:style w:type="numbering" w:customStyle="1" w:styleId="Listformatnumreradlista">
    <w:name w:val="Listformat numrerad lista"/>
    <w:uiPriority w:val="99"/>
    <w:rsid w:val="006A478F"/>
    <w:pPr>
      <w:numPr>
        <w:numId w:val="1"/>
      </w:numPr>
    </w:pPr>
  </w:style>
  <w:style w:type="numbering" w:customStyle="1" w:styleId="Listformatpunktlista">
    <w:name w:val="Listformat punktlista"/>
    <w:uiPriority w:val="99"/>
    <w:rsid w:val="006A478F"/>
    <w:pPr>
      <w:numPr>
        <w:numId w:val="2"/>
      </w:numPr>
    </w:pPr>
  </w:style>
  <w:style w:type="paragraph" w:styleId="Numreradlista">
    <w:name w:val="List Number"/>
    <w:basedOn w:val="Normal"/>
    <w:uiPriority w:val="99"/>
    <w:rsid w:val="006A478F"/>
    <w:pPr>
      <w:numPr>
        <w:numId w:val="13"/>
      </w:numPr>
      <w:spacing w:after="180" w:line="260" w:lineRule="atLeast"/>
      <w:contextualSpacing/>
    </w:pPr>
  </w:style>
  <w:style w:type="paragraph" w:styleId="Punktlista">
    <w:name w:val="List Bullet"/>
    <w:basedOn w:val="Normal"/>
    <w:uiPriority w:val="99"/>
    <w:unhideWhenUsed/>
    <w:rsid w:val="006A478F"/>
    <w:pPr>
      <w:numPr>
        <w:numId w:val="14"/>
      </w:numPr>
      <w:spacing w:after="180" w:line="260" w:lineRule="atLeast"/>
      <w:contextualSpacing/>
    </w:pPr>
  </w:style>
  <w:style w:type="character" w:customStyle="1" w:styleId="Rubrik2Char">
    <w:name w:val="Rubrik 2 Char"/>
    <w:basedOn w:val="Standardstycketeckensnitt"/>
    <w:link w:val="Rubrik2"/>
    <w:uiPriority w:val="9"/>
    <w:rsid w:val="00825F8C"/>
    <w:rPr>
      <w:rFonts w:asciiTheme="majorHAnsi" w:eastAsiaTheme="majorEastAsia" w:hAnsiTheme="majorHAnsi" w:cstheme="majorBidi"/>
      <w:color w:val="2E74B5" w:themeColor="accent1" w:themeShade="BF"/>
      <w:sz w:val="32"/>
      <w:szCs w:val="32"/>
    </w:rPr>
  </w:style>
  <w:style w:type="character" w:customStyle="1" w:styleId="Rubrik3Char">
    <w:name w:val="Rubrik 3 Char"/>
    <w:basedOn w:val="Standardstycketeckensnitt"/>
    <w:link w:val="Rubrik3"/>
    <w:uiPriority w:val="9"/>
    <w:rsid w:val="00825F8C"/>
    <w:rPr>
      <w:rFonts w:asciiTheme="majorHAnsi" w:eastAsiaTheme="majorEastAsia" w:hAnsiTheme="majorHAnsi" w:cstheme="majorBidi"/>
      <w:color w:val="2E74B5" w:themeColor="accent1" w:themeShade="BF"/>
      <w:sz w:val="28"/>
      <w:szCs w:val="28"/>
    </w:rPr>
  </w:style>
  <w:style w:type="character" w:customStyle="1" w:styleId="Rubrik4Char">
    <w:name w:val="Rubrik 4 Char"/>
    <w:basedOn w:val="Standardstycketeckensnitt"/>
    <w:link w:val="Rubrik4"/>
    <w:uiPriority w:val="9"/>
    <w:semiHidden/>
    <w:rsid w:val="00825F8C"/>
    <w:rPr>
      <w:rFonts w:asciiTheme="majorHAnsi" w:eastAsiaTheme="majorEastAsia" w:hAnsiTheme="majorHAnsi" w:cstheme="majorBidi"/>
      <w:color w:val="2E74B5" w:themeColor="accent1" w:themeShade="BF"/>
      <w:sz w:val="24"/>
      <w:szCs w:val="24"/>
    </w:rPr>
  </w:style>
  <w:style w:type="paragraph" w:styleId="Sidfot">
    <w:name w:val="footer"/>
    <w:basedOn w:val="Normal"/>
    <w:link w:val="SidfotChar"/>
    <w:uiPriority w:val="99"/>
    <w:unhideWhenUsed/>
    <w:rsid w:val="006A478F"/>
    <w:pPr>
      <w:tabs>
        <w:tab w:val="center" w:pos="4536"/>
        <w:tab w:val="right" w:pos="9072"/>
      </w:tabs>
      <w:spacing w:line="264" w:lineRule="auto"/>
    </w:pPr>
    <w:rPr>
      <w:sz w:val="16"/>
    </w:rPr>
  </w:style>
  <w:style w:type="character" w:customStyle="1" w:styleId="SidfotChar">
    <w:name w:val="Sidfot Char"/>
    <w:basedOn w:val="Standardstycketeckensnitt"/>
    <w:link w:val="Sidfot"/>
    <w:uiPriority w:val="99"/>
    <w:rsid w:val="006A478F"/>
    <w:rPr>
      <w:sz w:val="16"/>
    </w:rPr>
  </w:style>
  <w:style w:type="paragraph" w:styleId="Sidhuvud">
    <w:name w:val="header"/>
    <w:basedOn w:val="Normal"/>
    <w:link w:val="SidhuvudChar"/>
    <w:uiPriority w:val="99"/>
    <w:unhideWhenUsed/>
    <w:rsid w:val="006A478F"/>
    <w:pPr>
      <w:tabs>
        <w:tab w:val="center" w:pos="4536"/>
        <w:tab w:val="right" w:pos="9072"/>
      </w:tabs>
      <w:spacing w:line="276" w:lineRule="auto"/>
    </w:pPr>
    <w:rPr>
      <w:sz w:val="16"/>
    </w:rPr>
  </w:style>
  <w:style w:type="character" w:customStyle="1" w:styleId="SidhuvudChar">
    <w:name w:val="Sidhuvud Char"/>
    <w:basedOn w:val="Standardstycketeckensnitt"/>
    <w:link w:val="Sidhuvud"/>
    <w:uiPriority w:val="99"/>
    <w:rsid w:val="006A478F"/>
    <w:rPr>
      <w:sz w:val="16"/>
    </w:rPr>
  </w:style>
  <w:style w:type="paragraph" w:customStyle="1" w:styleId="SidhuvudVersal">
    <w:name w:val="SidhuvudVersal"/>
    <w:basedOn w:val="Sidhuvud"/>
    <w:rsid w:val="006A478F"/>
    <w:pPr>
      <w:spacing w:after="120"/>
    </w:pPr>
    <w:rPr>
      <w:b/>
      <w:caps/>
    </w:rPr>
  </w:style>
  <w:style w:type="character" w:customStyle="1" w:styleId="Rubrik5Char">
    <w:name w:val="Rubrik 5 Char"/>
    <w:basedOn w:val="Standardstycketeckensnitt"/>
    <w:link w:val="Rubrik5"/>
    <w:uiPriority w:val="9"/>
    <w:semiHidden/>
    <w:rsid w:val="00825F8C"/>
    <w:rPr>
      <w:rFonts w:asciiTheme="majorHAnsi" w:eastAsiaTheme="majorEastAsia" w:hAnsiTheme="majorHAnsi" w:cstheme="majorBidi"/>
      <w:caps/>
      <w:color w:val="2E74B5" w:themeColor="accent1" w:themeShade="BF"/>
    </w:rPr>
  </w:style>
  <w:style w:type="character" w:customStyle="1" w:styleId="Rubrik6Char">
    <w:name w:val="Rubrik 6 Char"/>
    <w:basedOn w:val="Standardstycketeckensnitt"/>
    <w:link w:val="Rubrik6"/>
    <w:uiPriority w:val="9"/>
    <w:semiHidden/>
    <w:rsid w:val="00825F8C"/>
    <w:rPr>
      <w:rFonts w:asciiTheme="majorHAnsi" w:eastAsiaTheme="majorEastAsia" w:hAnsiTheme="majorHAnsi" w:cstheme="majorBidi"/>
      <w:i/>
      <w:iCs/>
      <w:caps/>
      <w:color w:val="1F4E79" w:themeColor="accent1" w:themeShade="80"/>
    </w:rPr>
  </w:style>
  <w:style w:type="character" w:customStyle="1" w:styleId="Rubrik7Char">
    <w:name w:val="Rubrik 7 Char"/>
    <w:basedOn w:val="Standardstycketeckensnitt"/>
    <w:link w:val="Rubrik7"/>
    <w:uiPriority w:val="9"/>
    <w:semiHidden/>
    <w:rsid w:val="00825F8C"/>
    <w:rPr>
      <w:rFonts w:asciiTheme="majorHAnsi" w:eastAsiaTheme="majorEastAsia" w:hAnsiTheme="majorHAnsi" w:cstheme="majorBidi"/>
      <w:b/>
      <w:bCs/>
      <w:color w:val="1F4E79" w:themeColor="accent1" w:themeShade="80"/>
    </w:rPr>
  </w:style>
  <w:style w:type="character" w:customStyle="1" w:styleId="Rubrik8Char">
    <w:name w:val="Rubrik 8 Char"/>
    <w:basedOn w:val="Standardstycketeckensnitt"/>
    <w:link w:val="Rubrik8"/>
    <w:uiPriority w:val="9"/>
    <w:semiHidden/>
    <w:rsid w:val="00825F8C"/>
    <w:rPr>
      <w:rFonts w:asciiTheme="majorHAnsi" w:eastAsiaTheme="majorEastAsia" w:hAnsiTheme="majorHAnsi" w:cstheme="majorBidi"/>
      <w:b/>
      <w:bCs/>
      <w:i/>
      <w:iCs/>
      <w:color w:val="1F4E79" w:themeColor="accent1" w:themeShade="80"/>
    </w:rPr>
  </w:style>
  <w:style w:type="character" w:customStyle="1" w:styleId="Rubrik9Char">
    <w:name w:val="Rubrik 9 Char"/>
    <w:basedOn w:val="Standardstycketeckensnitt"/>
    <w:link w:val="Rubrik9"/>
    <w:uiPriority w:val="9"/>
    <w:semiHidden/>
    <w:rsid w:val="00825F8C"/>
    <w:rPr>
      <w:rFonts w:asciiTheme="majorHAnsi" w:eastAsiaTheme="majorEastAsia" w:hAnsiTheme="majorHAnsi" w:cstheme="majorBidi"/>
      <w:i/>
      <w:iCs/>
      <w:color w:val="1F4E79" w:themeColor="accent1" w:themeShade="80"/>
    </w:rPr>
  </w:style>
  <w:style w:type="paragraph" w:styleId="Beskrivning">
    <w:name w:val="caption"/>
    <w:basedOn w:val="Normal"/>
    <w:next w:val="Normal"/>
    <w:uiPriority w:val="35"/>
    <w:unhideWhenUsed/>
    <w:qFormat/>
    <w:rsid w:val="00825F8C"/>
    <w:pPr>
      <w:spacing w:line="240" w:lineRule="auto"/>
    </w:pPr>
    <w:rPr>
      <w:b/>
      <w:bCs/>
      <w:smallCaps/>
      <w:color w:val="44546A" w:themeColor="text2"/>
    </w:rPr>
  </w:style>
  <w:style w:type="paragraph" w:styleId="Rubrik">
    <w:name w:val="Title"/>
    <w:basedOn w:val="Normal"/>
    <w:next w:val="Normal"/>
    <w:link w:val="RubrikChar"/>
    <w:uiPriority w:val="10"/>
    <w:qFormat/>
    <w:rsid w:val="00CB783C"/>
    <w:pPr>
      <w:spacing w:after="0" w:line="240" w:lineRule="auto"/>
      <w:contextualSpacing/>
    </w:pPr>
    <w:rPr>
      <w:rFonts w:eastAsiaTheme="majorEastAsia" w:cs="Times New Roman"/>
      <w:color w:val="44546A" w:themeColor="text2"/>
      <w:spacing w:val="-15"/>
      <w:sz w:val="72"/>
      <w:szCs w:val="72"/>
    </w:rPr>
  </w:style>
  <w:style w:type="character" w:customStyle="1" w:styleId="RubrikChar">
    <w:name w:val="Rubrik Char"/>
    <w:basedOn w:val="Standardstycketeckensnitt"/>
    <w:link w:val="Rubrik"/>
    <w:uiPriority w:val="10"/>
    <w:rsid w:val="00CB783C"/>
    <w:rPr>
      <w:rFonts w:ascii="Times New Roman" w:eastAsiaTheme="majorEastAsia" w:hAnsi="Times New Roman" w:cs="Times New Roman"/>
      <w:color w:val="44546A" w:themeColor="text2"/>
      <w:spacing w:val="-15"/>
      <w:sz w:val="72"/>
      <w:szCs w:val="72"/>
    </w:rPr>
  </w:style>
  <w:style w:type="paragraph" w:styleId="Underrubrik">
    <w:name w:val="Subtitle"/>
    <w:basedOn w:val="Normal"/>
    <w:next w:val="Normal"/>
    <w:link w:val="UnderrubrikChar"/>
    <w:uiPriority w:val="11"/>
    <w:qFormat/>
    <w:rsid w:val="00825F8C"/>
    <w:pPr>
      <w:numPr>
        <w:ilvl w:val="1"/>
      </w:numPr>
      <w:spacing w:after="240" w:line="240" w:lineRule="auto"/>
    </w:pPr>
    <w:rPr>
      <w:rFonts w:asciiTheme="majorHAnsi" w:eastAsiaTheme="majorEastAsia" w:hAnsiTheme="majorHAnsi" w:cstheme="majorBidi"/>
      <w:color w:val="5B9BD5" w:themeColor="accent1"/>
      <w:sz w:val="28"/>
      <w:szCs w:val="28"/>
    </w:rPr>
  </w:style>
  <w:style w:type="character" w:customStyle="1" w:styleId="UnderrubrikChar">
    <w:name w:val="Underrubrik Char"/>
    <w:basedOn w:val="Standardstycketeckensnitt"/>
    <w:link w:val="Underrubrik"/>
    <w:uiPriority w:val="11"/>
    <w:rsid w:val="00825F8C"/>
    <w:rPr>
      <w:rFonts w:asciiTheme="majorHAnsi" w:eastAsiaTheme="majorEastAsia" w:hAnsiTheme="majorHAnsi" w:cstheme="majorBidi"/>
      <w:color w:val="5B9BD5" w:themeColor="accent1"/>
      <w:sz w:val="28"/>
      <w:szCs w:val="28"/>
    </w:rPr>
  </w:style>
  <w:style w:type="character" w:styleId="Stark">
    <w:name w:val="Strong"/>
    <w:basedOn w:val="Standardstycketeckensnitt"/>
    <w:uiPriority w:val="22"/>
    <w:qFormat/>
    <w:rsid w:val="00825F8C"/>
    <w:rPr>
      <w:b/>
      <w:bCs/>
    </w:rPr>
  </w:style>
  <w:style w:type="character" w:styleId="Betoning">
    <w:name w:val="Emphasis"/>
    <w:basedOn w:val="Standardstycketeckensnitt"/>
    <w:uiPriority w:val="20"/>
    <w:qFormat/>
    <w:rsid w:val="00825F8C"/>
    <w:rPr>
      <w:i/>
      <w:iCs/>
    </w:rPr>
  </w:style>
  <w:style w:type="paragraph" w:styleId="Ingetavstnd">
    <w:name w:val="No Spacing"/>
    <w:uiPriority w:val="1"/>
    <w:qFormat/>
    <w:rsid w:val="00825F8C"/>
    <w:pPr>
      <w:spacing w:after="0" w:line="240" w:lineRule="auto"/>
    </w:pPr>
  </w:style>
  <w:style w:type="paragraph" w:styleId="Citat">
    <w:name w:val="Quote"/>
    <w:basedOn w:val="Normal"/>
    <w:next w:val="Normal"/>
    <w:link w:val="CitatChar"/>
    <w:uiPriority w:val="29"/>
    <w:qFormat/>
    <w:rsid w:val="00825F8C"/>
    <w:pPr>
      <w:spacing w:before="120" w:after="120"/>
      <w:ind w:left="720"/>
    </w:pPr>
    <w:rPr>
      <w:color w:val="44546A" w:themeColor="text2"/>
      <w:szCs w:val="24"/>
    </w:rPr>
  </w:style>
  <w:style w:type="character" w:customStyle="1" w:styleId="CitatChar">
    <w:name w:val="Citat Char"/>
    <w:basedOn w:val="Standardstycketeckensnitt"/>
    <w:link w:val="Citat"/>
    <w:uiPriority w:val="29"/>
    <w:rsid w:val="00825F8C"/>
    <w:rPr>
      <w:color w:val="44546A" w:themeColor="text2"/>
      <w:sz w:val="24"/>
      <w:szCs w:val="24"/>
    </w:rPr>
  </w:style>
  <w:style w:type="paragraph" w:styleId="Starktcitat">
    <w:name w:val="Intense Quote"/>
    <w:basedOn w:val="Normal"/>
    <w:next w:val="Normal"/>
    <w:link w:val="StarktcitatChar"/>
    <w:uiPriority w:val="30"/>
    <w:qFormat/>
    <w:rsid w:val="00825F8C"/>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StarktcitatChar">
    <w:name w:val="Starkt citat Char"/>
    <w:basedOn w:val="Standardstycketeckensnitt"/>
    <w:link w:val="Starktcitat"/>
    <w:uiPriority w:val="30"/>
    <w:rsid w:val="00825F8C"/>
    <w:rPr>
      <w:rFonts w:asciiTheme="majorHAnsi" w:eastAsiaTheme="majorEastAsia" w:hAnsiTheme="majorHAnsi" w:cstheme="majorBidi"/>
      <w:color w:val="44546A" w:themeColor="text2"/>
      <w:spacing w:val="-6"/>
      <w:sz w:val="32"/>
      <w:szCs w:val="32"/>
    </w:rPr>
  </w:style>
  <w:style w:type="character" w:styleId="Diskretbetoning">
    <w:name w:val="Subtle Emphasis"/>
    <w:basedOn w:val="Standardstycketeckensnitt"/>
    <w:uiPriority w:val="19"/>
    <w:qFormat/>
    <w:rsid w:val="00825F8C"/>
    <w:rPr>
      <w:i/>
      <w:iCs/>
      <w:color w:val="595959" w:themeColor="text1" w:themeTint="A6"/>
    </w:rPr>
  </w:style>
  <w:style w:type="character" w:styleId="Starkbetoning">
    <w:name w:val="Intense Emphasis"/>
    <w:basedOn w:val="Standardstycketeckensnitt"/>
    <w:uiPriority w:val="21"/>
    <w:qFormat/>
    <w:rsid w:val="00825F8C"/>
    <w:rPr>
      <w:b/>
      <w:bCs/>
      <w:i/>
      <w:iCs/>
    </w:rPr>
  </w:style>
  <w:style w:type="character" w:styleId="Diskretreferens">
    <w:name w:val="Subtle Reference"/>
    <w:basedOn w:val="Standardstycketeckensnitt"/>
    <w:uiPriority w:val="31"/>
    <w:qFormat/>
    <w:rsid w:val="00825F8C"/>
    <w:rPr>
      <w:smallCaps/>
      <w:color w:val="595959" w:themeColor="text1" w:themeTint="A6"/>
      <w:u w:val="none" w:color="7F7F7F" w:themeColor="text1" w:themeTint="80"/>
      <w:bdr w:val="none" w:sz="0" w:space="0" w:color="auto"/>
    </w:rPr>
  </w:style>
  <w:style w:type="character" w:styleId="Starkreferens">
    <w:name w:val="Intense Reference"/>
    <w:basedOn w:val="Standardstycketeckensnitt"/>
    <w:uiPriority w:val="32"/>
    <w:qFormat/>
    <w:rsid w:val="00825F8C"/>
    <w:rPr>
      <w:b/>
      <w:bCs/>
      <w:smallCaps/>
      <w:color w:val="44546A" w:themeColor="text2"/>
      <w:u w:val="single"/>
    </w:rPr>
  </w:style>
  <w:style w:type="character" w:styleId="Bokenstitel">
    <w:name w:val="Book Title"/>
    <w:basedOn w:val="Standardstycketeckensnitt"/>
    <w:uiPriority w:val="33"/>
    <w:qFormat/>
    <w:rsid w:val="00825F8C"/>
    <w:rPr>
      <w:b/>
      <w:bCs/>
      <w:smallCaps/>
      <w:spacing w:val="10"/>
    </w:rPr>
  </w:style>
  <w:style w:type="paragraph" w:styleId="Innehllsfrteckningsrubrik">
    <w:name w:val="TOC Heading"/>
    <w:basedOn w:val="Rubrik1"/>
    <w:next w:val="Normal"/>
    <w:uiPriority w:val="39"/>
    <w:semiHidden/>
    <w:unhideWhenUsed/>
    <w:qFormat/>
    <w:rsid w:val="00825F8C"/>
    <w:pPr>
      <w:outlineLvl w:val="9"/>
    </w:pPr>
  </w:style>
  <w:style w:type="table" w:styleId="Tabellrutnt">
    <w:name w:val="Table Grid"/>
    <w:basedOn w:val="Normaltabell"/>
    <w:uiPriority w:val="39"/>
    <w:rsid w:val="00E804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Stor">
    <w:name w:val="NormalStor"/>
    <w:basedOn w:val="Normal"/>
    <w:qFormat/>
    <w:rsid w:val="005E4223"/>
    <w:rPr>
      <w:rFonts w:cs="Times New Roman"/>
      <w:sz w:val="40"/>
      <w:szCs w:val="24"/>
    </w:rPr>
  </w:style>
  <w:style w:type="character" w:styleId="Platshllartext">
    <w:name w:val="Placeholder Text"/>
    <w:basedOn w:val="Standardstycketeckensnitt"/>
    <w:uiPriority w:val="99"/>
    <w:semiHidden/>
    <w:rsid w:val="00F97E25"/>
    <w:rPr>
      <w:color w:val="808080"/>
    </w:rPr>
  </w:style>
  <w:style w:type="paragraph" w:styleId="Liststycke">
    <w:name w:val="List Paragraph"/>
    <w:basedOn w:val="Normal"/>
    <w:uiPriority w:val="34"/>
    <w:qFormat/>
    <w:rsid w:val="00D40A7F"/>
    <w:pPr>
      <w:ind w:left="720"/>
      <w:contextualSpacing/>
    </w:pPr>
  </w:style>
  <w:style w:type="character" w:styleId="Hyperlnk">
    <w:name w:val="Hyperlink"/>
    <w:basedOn w:val="Standardstycketeckensnitt"/>
    <w:uiPriority w:val="99"/>
    <w:unhideWhenUsed/>
    <w:rsid w:val="00FD2290"/>
    <w:rPr>
      <w:color w:val="0563C1" w:themeColor="hyperlink"/>
      <w:u w:val="single"/>
    </w:rPr>
  </w:style>
  <w:style w:type="paragraph" w:customStyle="1" w:styleId="NormalMellan">
    <w:name w:val="NormalMellan"/>
    <w:basedOn w:val="Normal"/>
    <w:qFormat/>
    <w:rsid w:val="002F7948"/>
    <w:rPr>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ropbox.com/s/osxq4wv6hcc2opn/RSA%20v3.docx?dl=0"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v.wikipedia.org/wiki/Asymmetrisk_krypterin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v.wikipedia.org/wiki/RSA" TargetMode="External"/><Relationship Id="rId5" Type="http://schemas.openxmlformats.org/officeDocument/2006/relationships/webSettings" Target="webSettings.xml"/><Relationship Id="rId10" Type="http://schemas.openxmlformats.org/officeDocument/2006/relationships/hyperlink" Target="http://ncm.gu.se/krypto" TargetMode="External"/><Relationship Id="rId4" Type="http://schemas.openxmlformats.org/officeDocument/2006/relationships/settings" Target="settings.xml"/><Relationship Id="rId9" Type="http://schemas.openxmlformats.org/officeDocument/2006/relationships/hyperlink" Target="https://www.dropbox.com/sh/9g85j5r248d63za/AAA5DZLiReXVoCB2Jv52CLk0a?dl=0"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63joha03\Dropbox\A-Roden\Matematikmall2.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AED1B1-6522-4268-BD34-83F36AFE38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Matematikmall2.dotx</Template>
  <TotalTime>166</TotalTime>
  <Pages>3</Pages>
  <Words>814</Words>
  <Characters>4319</Characters>
  <Application>Microsoft Office Word</Application>
  <DocSecurity>0</DocSecurity>
  <Lines>35</Lines>
  <Paragraphs>10</Paragraphs>
  <ScaleCrop>false</ScaleCrop>
  <HeadingPairs>
    <vt:vector size="2" baseType="variant">
      <vt:variant>
        <vt:lpstr>Rubrik</vt:lpstr>
      </vt:variant>
      <vt:variant>
        <vt:i4>1</vt:i4>
      </vt:variant>
    </vt:vector>
  </HeadingPairs>
  <TitlesOfParts>
    <vt:vector size="1" baseType="lpstr">
      <vt:lpstr/>
    </vt:vector>
  </TitlesOfParts>
  <Company>Norrtälje kommun</Company>
  <LinksUpToDate>false</LinksUpToDate>
  <CharactersWithSpaces>5123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Jonas Hall</dc:creator>
  <cp:keywords/>
  <dc:description/>
  <cp:lastModifiedBy>Jonas Hall</cp:lastModifiedBy>
  <cp:revision>4</cp:revision>
  <dcterms:created xsi:type="dcterms:W3CDTF">2021-05-09T18:12:00Z</dcterms:created>
  <dcterms:modified xsi:type="dcterms:W3CDTF">2022-05-19T21:35:00Z</dcterms:modified>
</cp:coreProperties>
</file>